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36FA" w14:textId="77777777" w:rsidR="00D73640" w:rsidRDefault="000F72C9">
      <w:proofErr w:type="spellStart"/>
      <w:r>
        <w:t>Biografia</w:t>
      </w:r>
      <w:proofErr w:type="spellEnd"/>
      <w:r>
        <w:t xml:space="preserve"> </w:t>
      </w:r>
    </w:p>
    <w:p w14:paraId="173DCE11" w14:textId="77777777" w:rsidR="00D73640" w:rsidRDefault="000F72C9">
      <w:pPr>
        <w:ind w:right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766" w:type="dxa"/>
        <w:tblInd w:w="103" w:type="dxa"/>
        <w:tblCellMar>
          <w:top w:w="7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41"/>
        <w:gridCol w:w="4284"/>
        <w:gridCol w:w="725"/>
        <w:gridCol w:w="3817"/>
        <w:gridCol w:w="1399"/>
      </w:tblGrid>
      <w:tr w:rsidR="00D73640" w14:paraId="3375A4B3" w14:textId="77777777">
        <w:trPr>
          <w:trHeight w:val="415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3353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Mbiemri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C620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4853238F" w14:textId="77777777">
        <w:trPr>
          <w:trHeight w:val="398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3028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5328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1C23962D" w14:textId="77777777">
        <w:trPr>
          <w:trHeight w:val="398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12DF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Nacionaliteti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BA65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Shqipëtar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54B938F0" w14:textId="77777777">
        <w:trPr>
          <w:trHeight w:val="403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FBE4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Shtetësia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0E81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Kosovar </w:t>
            </w:r>
          </w:p>
        </w:tc>
      </w:tr>
      <w:tr w:rsidR="00D73640" w14:paraId="46070348" w14:textId="77777777">
        <w:trPr>
          <w:trHeight w:val="401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335D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5. Data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lindjes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715E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20.08.1965 </w:t>
            </w:r>
          </w:p>
        </w:tc>
      </w:tr>
      <w:tr w:rsidR="00D73640" w14:paraId="1F872594" w14:textId="77777777">
        <w:trPr>
          <w:trHeight w:val="398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15BCB9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Gjinia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5B755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M </w:t>
            </w:r>
          </w:p>
        </w:tc>
      </w:tr>
      <w:tr w:rsidR="00D73640" w14:paraId="1E4F59EE" w14:textId="77777777">
        <w:trPr>
          <w:trHeight w:val="401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4F3F" w14:textId="77777777" w:rsidR="00D73640" w:rsidRDefault="000F72C9">
            <w:pPr>
              <w:ind w:left="47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Detajet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kontaktuese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EB5E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3B7C2C25" w14:textId="77777777">
        <w:trPr>
          <w:trHeight w:val="40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BEB3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Emaili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BE8D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Muharrem.zabeli@umib.net </w:t>
            </w:r>
          </w:p>
        </w:tc>
      </w:tr>
      <w:tr w:rsidR="00D73640" w14:paraId="4592B949" w14:textId="77777777">
        <w:trPr>
          <w:trHeight w:val="401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A46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Tel: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C94F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044383855 </w:t>
            </w:r>
          </w:p>
        </w:tc>
      </w:tr>
      <w:tr w:rsidR="00D73640" w14:paraId="0D844170" w14:textId="77777777">
        <w:trPr>
          <w:trHeight w:val="405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FA57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plotesimit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A6C1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19.4.2016 </w:t>
            </w:r>
          </w:p>
        </w:tc>
      </w:tr>
      <w:tr w:rsidR="00D73640" w14:paraId="59F33E3A" w14:textId="77777777">
        <w:trPr>
          <w:trHeight w:val="280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25CF1AF7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54A2ED4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02B35EA5" w14:textId="77777777">
        <w:trPr>
          <w:trHeight w:val="405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0E49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arsimor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F0D8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10D4A9FE" w14:textId="77777777">
        <w:trPr>
          <w:trHeight w:val="286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42A10E" w14:textId="77777777" w:rsidR="00D73640" w:rsidRDefault="000F72C9">
            <w:pPr>
              <w:ind w:right="5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296A02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Universiteti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Prishtines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Xehetarise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4832C249" w14:textId="77777777">
        <w:trPr>
          <w:trHeight w:val="283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31E4" w14:textId="77777777" w:rsidR="00D73640" w:rsidRDefault="000F72C9">
            <w:pPr>
              <w:ind w:right="58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diplomimit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CFA5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1989 </w:t>
            </w:r>
          </w:p>
        </w:tc>
      </w:tr>
      <w:tr w:rsidR="00D73640" w14:paraId="5B6C9157" w14:textId="77777777">
        <w:trPr>
          <w:trHeight w:val="288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4016" w14:textId="77777777" w:rsidR="00D73640" w:rsidRDefault="000F72C9">
            <w:pPr>
              <w:ind w:right="57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Diploma: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7677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Inxh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Diplomuar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4755E8A9" w14:textId="77777777">
        <w:trPr>
          <w:trHeight w:val="283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1095D6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512DC6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5C9CD836" w14:textId="77777777">
        <w:trPr>
          <w:trHeight w:val="286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6C2B" w14:textId="77777777" w:rsidR="00D73640" w:rsidRDefault="000F72C9">
            <w:pPr>
              <w:ind w:right="5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801E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Universiteti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Prishtines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Xehetarise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1741EDE0" w14:textId="77777777">
        <w:trPr>
          <w:trHeight w:val="286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7D3E" w14:textId="77777777" w:rsidR="00D73640" w:rsidRDefault="000F72C9">
            <w:pPr>
              <w:ind w:right="58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diplomimit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5D09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2007 </w:t>
            </w:r>
          </w:p>
        </w:tc>
      </w:tr>
      <w:tr w:rsidR="00D73640" w14:paraId="7FDD819E" w14:textId="77777777">
        <w:trPr>
          <w:trHeight w:val="286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686A" w14:textId="77777777" w:rsidR="00D73640" w:rsidRDefault="000F72C9">
            <w:pPr>
              <w:ind w:right="5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Fusha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93A2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Materiale&amp;Metalurgji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7F43A993" w14:textId="77777777">
        <w:trPr>
          <w:trHeight w:val="283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C28D72" w14:textId="77777777" w:rsidR="00D73640" w:rsidRDefault="000F72C9">
            <w:pPr>
              <w:ind w:right="56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Diploma/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Mikroteza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B942C8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Magjister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Shkence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Mr.Sc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) </w:t>
            </w:r>
          </w:p>
        </w:tc>
      </w:tr>
      <w:tr w:rsidR="00D73640" w14:paraId="4A067397" w14:textId="77777777">
        <w:trPr>
          <w:trHeight w:val="286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7213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1E8B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15CE68AC" w14:textId="77777777">
        <w:trPr>
          <w:trHeight w:val="283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516D" w14:textId="77777777" w:rsidR="00D73640" w:rsidRDefault="000F72C9">
            <w:pPr>
              <w:ind w:right="5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C02D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Universiteti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Prishtines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Xehetarise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2B85CB0A" w14:textId="77777777">
        <w:trPr>
          <w:trHeight w:val="286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5EBC" w14:textId="77777777" w:rsidR="00D73640" w:rsidRDefault="000F72C9">
            <w:pPr>
              <w:ind w:right="58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diplomimit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1A61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19.11.2012 </w:t>
            </w:r>
          </w:p>
        </w:tc>
      </w:tr>
      <w:tr w:rsidR="00D73640" w14:paraId="13CC09D3" w14:textId="77777777">
        <w:trPr>
          <w:trHeight w:val="286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0344" w14:textId="77777777" w:rsidR="00D73640" w:rsidRDefault="000F72C9">
            <w:pPr>
              <w:ind w:right="5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Fusha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303A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3C195649" w14:textId="77777777">
        <w:trPr>
          <w:trHeight w:val="281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A194BC" w14:textId="77777777" w:rsidR="00D73640" w:rsidRDefault="000F72C9">
            <w:pPr>
              <w:ind w:right="54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Punimi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doktorratë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D3A2CC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</w:tr>
      <w:tr w:rsidR="00D73640" w14:paraId="09DD2772" w14:textId="77777777">
        <w:trPr>
          <w:trHeight w:val="286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F0D5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Diploma 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Doktorata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EBB5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Doktor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shkence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(PhD) </w:t>
            </w:r>
          </w:p>
        </w:tc>
      </w:tr>
      <w:tr w:rsidR="00D73640" w14:paraId="7BFFFBF0" w14:textId="77777777">
        <w:trPr>
          <w:trHeight w:val="290"/>
        </w:trPr>
        <w:tc>
          <w:tcPr>
            <w:tcW w:w="10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E5BB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559B2719" w14:textId="77777777">
        <w:trPr>
          <w:trHeight w:val="283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2671318E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5F86E8BB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2BCAE0A5" w14:textId="77777777">
        <w:trPr>
          <w:trHeight w:val="400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C9C4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Thirrja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akademike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3C52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Asoc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. Dr. </w:t>
            </w:r>
          </w:p>
        </w:tc>
      </w:tr>
      <w:tr w:rsidR="00D73640" w14:paraId="366E0931" w14:textId="77777777">
        <w:trPr>
          <w:trHeight w:val="401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DF07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D527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Universiteti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Prishtines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Xehetarise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77C62013" w14:textId="77777777">
        <w:trPr>
          <w:trHeight w:val="400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7657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thirrjes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C3C5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03.10.2017 </w:t>
            </w:r>
          </w:p>
        </w:tc>
      </w:tr>
      <w:tr w:rsidR="00D73640" w14:paraId="68702F34" w14:textId="77777777">
        <w:trPr>
          <w:trHeight w:val="28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06C96BFF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7840C91C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D73640" w14:paraId="24CFFE28" w14:textId="77777777">
        <w:trPr>
          <w:trHeight w:val="441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DDCB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Pervoja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menaxheriale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90E8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67E38F7C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1155" w14:textId="77777777" w:rsidR="00D73640" w:rsidRDefault="000F72C9">
            <w:pPr>
              <w:ind w:right="54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lastRenderedPageBreak/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Viti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CAB0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1989-1991 </w:t>
            </w:r>
          </w:p>
        </w:tc>
      </w:tr>
      <w:tr w:rsidR="00D73640" w14:paraId="4B745D3C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882D" w14:textId="77777777" w:rsidR="00D73640" w:rsidRDefault="000F72C9">
            <w:pPr>
              <w:ind w:right="87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Vendi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F10D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Skenderaj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68B6D559" w14:textId="77777777">
        <w:trPr>
          <w:trHeight w:val="442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94A6" w14:textId="77777777" w:rsidR="00D73640" w:rsidRDefault="000F72C9">
            <w:pPr>
              <w:ind w:right="88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7394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F.M.GJ.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Trepça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” </w:t>
            </w:r>
          </w:p>
        </w:tc>
      </w:tr>
      <w:tr w:rsidR="00D73640" w14:paraId="69BD8EE0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9657" w14:textId="77777777" w:rsidR="00D73640" w:rsidRDefault="000F72C9">
            <w:pPr>
              <w:ind w:right="8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Pozita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6DBB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Inxhinier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654C609B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0F9A" w14:textId="77777777" w:rsidR="00D73640" w:rsidRDefault="000F72C9">
            <w:pPr>
              <w:ind w:right="83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Viti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653D2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1989-1993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A8710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6C1CF127" w14:textId="77777777">
        <w:trPr>
          <w:trHeight w:val="442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F473" w14:textId="77777777" w:rsidR="00D73640" w:rsidRDefault="000F72C9">
            <w:pPr>
              <w:ind w:right="8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Vendi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8A6F5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Mitrovice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9F447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FAB0C1A" w14:textId="77777777">
        <w:trPr>
          <w:trHeight w:val="442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4933" w14:textId="77777777" w:rsidR="00D73640" w:rsidRDefault="000F72C9">
            <w:pPr>
              <w:ind w:right="8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0EFE3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F.X.M-UP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FA072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385B946B" w14:textId="77777777">
        <w:trPr>
          <w:trHeight w:val="442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47B7" w14:textId="77777777" w:rsidR="00D73640" w:rsidRDefault="000F72C9">
            <w:pPr>
              <w:ind w:right="82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Pozita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82480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Asistent-bashkepunetor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jashtem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D275B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481B2F88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95DA" w14:textId="77777777" w:rsidR="00D73640" w:rsidRDefault="000F72C9">
            <w:pPr>
              <w:ind w:right="83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Viti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6A2E4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1996 -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3BE5F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2FF608A3" w14:textId="77777777">
        <w:trPr>
          <w:trHeight w:val="442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5942" w14:textId="77777777" w:rsidR="00D73640" w:rsidRDefault="000F72C9">
            <w:pPr>
              <w:ind w:right="8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Vendi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C258D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Mitrovice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594D44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45335545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3461" w14:textId="77777777" w:rsidR="00D73640" w:rsidRDefault="000F72C9">
            <w:pPr>
              <w:ind w:right="83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Institucioni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41493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F.X.M-UP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6331A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33C05118" w14:textId="77777777">
        <w:trPr>
          <w:trHeight w:val="444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1653" w14:textId="77777777" w:rsidR="00D73640" w:rsidRDefault="000F72C9">
            <w:pPr>
              <w:ind w:right="82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Pozita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45B54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rregullt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04B95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058EF7DA" w14:textId="77777777">
        <w:trPr>
          <w:trHeight w:val="355"/>
        </w:trPr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9CCFF"/>
          </w:tcPr>
          <w:p w14:paraId="73F3E7DF" w14:textId="77777777" w:rsidR="00D73640" w:rsidRDefault="000F72C9">
            <w:pPr>
              <w:ind w:left="1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99CCFF"/>
          </w:tcPr>
          <w:p w14:paraId="6F135443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99CCFF"/>
          </w:tcPr>
          <w:p w14:paraId="53949117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257F85EE" w14:textId="77777777">
        <w:trPr>
          <w:trHeight w:val="404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7072A" w14:textId="77777777" w:rsidR="00D73640" w:rsidRDefault="000F72C9">
            <w:pPr>
              <w:ind w:left="111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Publikimet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AAD19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08C67B5A" w14:textId="77777777">
        <w:trPr>
          <w:trHeight w:val="403"/>
        </w:trPr>
        <w:tc>
          <w:tcPr>
            <w:tcW w:w="9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1B9E1" w14:textId="77777777" w:rsidR="00D73640" w:rsidRDefault="000F72C9">
            <w:pPr>
              <w:ind w:left="111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Revistat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4ABF9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4D7A4B18" w14:textId="77777777">
        <w:trPr>
          <w:trHeight w:val="77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E3F7" w14:textId="77777777" w:rsidR="00D73640" w:rsidRDefault="000F72C9">
            <w:pPr>
              <w:ind w:left="1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6462" w14:textId="77777777" w:rsidR="00D73640" w:rsidRDefault="000F72C9">
            <w:pPr>
              <w:ind w:left="2" w:right="0"/>
              <w:jc w:val="left"/>
            </w:pPr>
            <w:r>
              <w:rPr>
                <w:sz w:val="21"/>
              </w:rPr>
              <w:t xml:space="preserve"> </w:t>
            </w:r>
          </w:p>
          <w:p w14:paraId="6E5BBB6C" w14:textId="77777777" w:rsidR="00D73640" w:rsidRDefault="000F72C9">
            <w:pPr>
              <w:ind w:left="42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autorit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autorëve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punimit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0470" w14:textId="77777777" w:rsidR="00D73640" w:rsidRDefault="000F72C9">
            <w:pPr>
              <w:ind w:left="2" w:right="0"/>
              <w:jc w:val="left"/>
            </w:pPr>
            <w:r>
              <w:rPr>
                <w:sz w:val="21"/>
              </w:rPr>
              <w:t xml:space="preserve"> </w:t>
            </w:r>
          </w:p>
          <w:p w14:paraId="29E10D3D" w14:textId="77777777" w:rsidR="00D73640" w:rsidRDefault="000F72C9">
            <w:pPr>
              <w:ind w:left="39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revistës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9AC0" w14:textId="77777777" w:rsidR="00D73640" w:rsidRDefault="000F72C9">
            <w:pPr>
              <w:ind w:left="45" w:right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Viti / </w:t>
            </w:r>
          </w:p>
          <w:p w14:paraId="6CCE9D6D" w14:textId="77777777" w:rsidR="00D73640" w:rsidRDefault="000F72C9">
            <w:pPr>
              <w:ind w:left="23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Volumi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Faqet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73640" w14:paraId="4242DB89" w14:textId="77777777">
        <w:trPr>
          <w:trHeight w:val="83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B228" w14:textId="77777777" w:rsidR="00D73640" w:rsidRDefault="000F72C9">
            <w:pPr>
              <w:ind w:left="215" w:right="168" w:hanging="214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8B95" w14:textId="77777777" w:rsidR="00D73640" w:rsidRDefault="000F72C9">
            <w:pPr>
              <w:ind w:left="84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Zarife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Bajraktari-Gashi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Përcaktimi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përzierjes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optimale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xeheve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bakrit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shkrirje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D847" w14:textId="77777777" w:rsidR="00D73640" w:rsidRDefault="000F72C9">
            <w:pPr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4642ED17" w14:textId="77777777" w:rsidR="00D73640" w:rsidRDefault="000F72C9">
            <w:pPr>
              <w:ind w:left="45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JAVA E SHKENCES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6845" w14:textId="77777777" w:rsidR="00D73640" w:rsidRDefault="000F72C9">
            <w:pPr>
              <w:ind w:left="8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4D76A3E5" w14:textId="77777777">
        <w:trPr>
          <w:trHeight w:val="159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E0A7" w14:textId="77777777" w:rsidR="00D73640" w:rsidRDefault="000F72C9">
            <w:pPr>
              <w:spacing w:after="52"/>
              <w:ind w:left="1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2F731DE4" w14:textId="77777777" w:rsidR="00D73640" w:rsidRDefault="000F72C9">
            <w:pPr>
              <w:ind w:left="1" w:right="0"/>
              <w:jc w:val="left"/>
            </w:pPr>
            <w:r>
              <w:rPr>
                <w:sz w:val="32"/>
              </w:rPr>
              <w:t xml:space="preserve"> </w:t>
            </w:r>
          </w:p>
          <w:p w14:paraId="6E4E88A5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1375" w14:textId="77777777" w:rsidR="00D73640" w:rsidRDefault="000F72C9">
            <w:pPr>
              <w:ind w:left="41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Zabeli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Zarife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Bajraktari-Gashi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</w:p>
          <w:p w14:paraId="1D40508A" w14:textId="77777777" w:rsidR="00D73640" w:rsidRDefault="000F72C9">
            <w:pPr>
              <w:ind w:left="44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Bastri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Zeka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Ismet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Ibishi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Determination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The </w:t>
            </w:r>
          </w:p>
          <w:p w14:paraId="475E7A3A" w14:textId="77777777" w:rsidR="00D73640" w:rsidRDefault="000F72C9">
            <w:pPr>
              <w:ind w:left="4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Theoretical Quantity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Air During The </w:t>
            </w:r>
          </w:p>
          <w:p w14:paraId="0E83D079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Concentration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Oxidising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Of Copper Ores Containing Iron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7DC8" w14:textId="77777777" w:rsidR="00D73640" w:rsidRDefault="000F72C9">
            <w:pPr>
              <w:ind w:left="2" w:right="0"/>
              <w:jc w:val="left"/>
            </w:pPr>
            <w:r>
              <w:rPr>
                <w:sz w:val="33"/>
              </w:rPr>
              <w:t xml:space="preserve"> </w:t>
            </w:r>
          </w:p>
          <w:p w14:paraId="72A35AF6" w14:textId="77777777" w:rsidR="00D73640" w:rsidRDefault="000F72C9">
            <w:pPr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J.I.E.A.S </w:t>
            </w:r>
          </w:p>
          <w:p w14:paraId="7FE59290" w14:textId="77777777" w:rsidR="00D73640" w:rsidRDefault="000F72C9">
            <w:pPr>
              <w:ind w:left="4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-1307-0428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A09D" w14:textId="77777777" w:rsidR="00D73640" w:rsidRDefault="000F72C9">
            <w:pPr>
              <w:ind w:right="0"/>
              <w:jc w:val="left"/>
            </w:pPr>
            <w:r>
              <w:rPr>
                <w:sz w:val="34"/>
              </w:rPr>
              <w:t xml:space="preserve"> </w:t>
            </w:r>
          </w:p>
          <w:p w14:paraId="6F027C14" w14:textId="77777777" w:rsidR="00D73640" w:rsidRDefault="000F72C9">
            <w:pPr>
              <w:ind w:left="4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2017 </w:t>
            </w:r>
          </w:p>
          <w:p w14:paraId="4D5EEB53" w14:textId="77777777" w:rsidR="00D73640" w:rsidRDefault="000F72C9">
            <w:pPr>
              <w:ind w:left="64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Volume 12 1-4 </w:t>
            </w:r>
          </w:p>
        </w:tc>
      </w:tr>
      <w:tr w:rsidR="00D73640" w14:paraId="7E6D585E" w14:textId="77777777">
        <w:trPr>
          <w:trHeight w:val="100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72BD" w14:textId="77777777" w:rsidR="00D73640" w:rsidRDefault="000F72C9">
            <w:pPr>
              <w:ind w:left="327" w:right="55" w:hanging="326"/>
              <w:jc w:val="left"/>
            </w:pPr>
            <w:r>
              <w:rPr>
                <w:sz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3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A1BE" w14:textId="77777777" w:rsidR="00D73640" w:rsidRDefault="000F72C9">
            <w:pPr>
              <w:ind w:left="41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Zabeli</w:t>
            </w:r>
            <w:proofErr w:type="spellEnd"/>
            <w:r>
              <w:rPr>
                <w:rFonts w:ascii="Segoe UI Symbol" w:eastAsia="Segoe UI Symbol" w:hAnsi="Segoe UI Symbol" w:cs="Segoe UI Symbol"/>
                <w:b w:val="0"/>
                <w:sz w:val="22"/>
                <w:vertAlign w:val="superscript"/>
              </w:rPr>
              <w:t>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Bastri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Zeka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Nurten Deva/ </w:t>
            </w:r>
          </w:p>
          <w:p w14:paraId="5E99AAC5" w14:textId="77777777" w:rsidR="00D73640" w:rsidRDefault="000F72C9">
            <w:pPr>
              <w:ind w:left="37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Optimization of the Process the Mixture of </w:t>
            </w:r>
          </w:p>
          <w:p w14:paraId="483942F9" w14:textId="77777777" w:rsidR="00D73640" w:rsidRDefault="000F72C9">
            <w:pPr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Copper ores for Melting the Analytical Method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2A84" w14:textId="77777777" w:rsidR="00D73640" w:rsidRDefault="000F72C9">
            <w:pPr>
              <w:ind w:left="1090" w:right="1049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J.I.E.A.S 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-1307-0428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DE8D" w14:textId="77777777" w:rsidR="00D73640" w:rsidRDefault="000F72C9">
            <w:pPr>
              <w:ind w:left="4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2017 </w:t>
            </w:r>
          </w:p>
          <w:p w14:paraId="0FA87D79" w14:textId="77777777" w:rsidR="00D73640" w:rsidRDefault="000F72C9">
            <w:pPr>
              <w:ind w:left="4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Volume 12 </w:t>
            </w:r>
          </w:p>
          <w:p w14:paraId="4DE251EA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59-62 </w:t>
            </w:r>
          </w:p>
        </w:tc>
      </w:tr>
      <w:tr w:rsidR="00D73640" w14:paraId="54D53B92" w14:textId="77777777">
        <w:trPr>
          <w:trHeight w:val="12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1099" w14:textId="77777777" w:rsidR="00D73640" w:rsidRDefault="000F72C9">
            <w:pPr>
              <w:ind w:left="1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14:paraId="1F5DA091" w14:textId="77777777" w:rsidR="00D73640" w:rsidRDefault="000F72C9">
            <w:pPr>
              <w:spacing w:after="10"/>
              <w:ind w:left="1" w:right="0"/>
              <w:jc w:val="left"/>
            </w:pPr>
            <w:r>
              <w:rPr>
                <w:sz w:val="19"/>
              </w:rPr>
              <w:t xml:space="preserve"> </w:t>
            </w:r>
          </w:p>
          <w:p w14:paraId="65E58C20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4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355" w14:textId="77777777" w:rsidR="00D73640" w:rsidRDefault="000F72C9">
            <w:pPr>
              <w:spacing w:after="16"/>
              <w:ind w:left="42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Zarife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Bajraktari-Gashi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</w:p>
          <w:p w14:paraId="01AFC973" w14:textId="77777777" w:rsidR="00D73640" w:rsidRDefault="000F72C9">
            <w:pPr>
              <w:ind w:left="76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Zabeli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Factors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Affecting the increase in the Pre- reduction scale of the Fe-Ni Ore in the Rotary Kiln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04E3" w14:textId="77777777" w:rsidR="00D73640" w:rsidRDefault="000F72C9">
            <w:pPr>
              <w:spacing w:after="17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  <w:p w14:paraId="7A585693" w14:textId="77777777" w:rsidR="00D73640" w:rsidRDefault="000F72C9">
            <w:pPr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J.I.E.A.S </w:t>
            </w:r>
          </w:p>
          <w:p w14:paraId="29FE3BA4" w14:textId="77777777" w:rsidR="00D73640" w:rsidRDefault="000F72C9">
            <w:pPr>
              <w:ind w:left="4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-1307-0428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CE55" w14:textId="77777777" w:rsidR="00D73640" w:rsidRDefault="000F72C9">
            <w:pPr>
              <w:spacing w:after="17"/>
              <w:ind w:left="4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2017 </w:t>
            </w:r>
          </w:p>
          <w:p w14:paraId="32F25EDB" w14:textId="77777777" w:rsidR="00D73640" w:rsidRDefault="000F72C9">
            <w:pPr>
              <w:spacing w:after="17"/>
              <w:ind w:left="5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Volume12 </w:t>
            </w:r>
          </w:p>
          <w:p w14:paraId="172DD872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52-58 </w:t>
            </w:r>
          </w:p>
        </w:tc>
      </w:tr>
      <w:tr w:rsidR="00D73640" w14:paraId="5C2C61E7" w14:textId="77777777">
        <w:trPr>
          <w:trHeight w:val="117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25AF" w14:textId="77777777" w:rsidR="00D73640" w:rsidRDefault="000F72C9">
            <w:pPr>
              <w:ind w:left="327" w:right="55" w:hanging="326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75A7" w14:textId="77777777" w:rsidR="00D73640" w:rsidRDefault="000F72C9">
            <w:pPr>
              <w:spacing w:after="14"/>
              <w:ind w:left="42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Zarife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Bajraktari-Gashi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Ahmet </w:t>
            </w:r>
          </w:p>
          <w:p w14:paraId="5ACB61A8" w14:textId="77777777" w:rsidR="00D73640" w:rsidRDefault="000F72C9">
            <w:pPr>
              <w:spacing w:line="272" w:lineRule="auto"/>
              <w:ind w:left="100"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Haxhiaj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12121"/>
                <w:sz w:val="22"/>
              </w:rPr>
              <w:t>Determination and calculation of components cargo (slag) during smelting of copper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  <w:p w14:paraId="476E49A4" w14:textId="77777777" w:rsidR="00D73640" w:rsidRDefault="000F72C9">
            <w:pPr>
              <w:ind w:left="47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212121"/>
                <w:sz w:val="22"/>
              </w:rPr>
              <w:t>ores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E9B9" w14:textId="77777777" w:rsidR="00D73640" w:rsidRDefault="000F72C9">
            <w:pPr>
              <w:ind w:left="17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International Journal of Mineral Processing and Extractive Metallurgy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538B" w14:textId="77777777" w:rsidR="00D73640" w:rsidRDefault="000F72C9">
            <w:pPr>
              <w:ind w:left="4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2016 </w:t>
            </w:r>
          </w:p>
          <w:p w14:paraId="431BE6B8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Volume 1, </w:t>
            </w:r>
          </w:p>
          <w:p w14:paraId="206EF7FD" w14:textId="77777777" w:rsidR="00D73640" w:rsidRDefault="000F72C9">
            <w:pPr>
              <w:ind w:left="7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Issue 3, 14- 18 </w:t>
            </w:r>
          </w:p>
        </w:tc>
      </w:tr>
      <w:tr w:rsidR="00D73640" w14:paraId="2063B04A" w14:textId="77777777">
        <w:trPr>
          <w:trHeight w:val="128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AF37" w14:textId="77777777" w:rsidR="00D73640" w:rsidRDefault="000F72C9">
            <w:pPr>
              <w:ind w:left="1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07B291B9" w14:textId="77777777" w:rsidR="00D73640" w:rsidRDefault="000F72C9">
            <w:pPr>
              <w:spacing w:after="7"/>
              <w:ind w:left="1" w:right="0"/>
              <w:jc w:val="left"/>
            </w:pPr>
            <w:r>
              <w:rPr>
                <w:sz w:val="19"/>
              </w:rPr>
              <w:t xml:space="preserve"> </w:t>
            </w:r>
          </w:p>
          <w:p w14:paraId="688D1748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6 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2463" w14:textId="77777777" w:rsidR="00D73640" w:rsidRDefault="000F72C9">
            <w:pPr>
              <w:spacing w:after="14"/>
              <w:ind w:left="108" w:right="0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B.Durmishaj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S.Hyseni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A.Tashko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M.Zabeli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Main </w:t>
            </w:r>
          </w:p>
          <w:p w14:paraId="6457ADC6" w14:textId="77777777" w:rsidR="00D73640" w:rsidRDefault="000F72C9">
            <w:pPr>
              <w:spacing w:after="14"/>
              <w:ind w:left="108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Geochemical Association of the Sulfides of Lead-Zinc </w:t>
            </w:r>
          </w:p>
          <w:p w14:paraId="12B26D88" w14:textId="77777777" w:rsidR="00D73640" w:rsidRDefault="000F72C9">
            <w:pPr>
              <w:ind w:left="108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Mineralization in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Trepçca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Mineral Belt-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Badovc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mine, Kosovo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C3C2" w14:textId="77777777" w:rsidR="00D73640" w:rsidRDefault="000F72C9">
            <w:pPr>
              <w:spacing w:after="17"/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ARPN Journal of Engineering and </w:t>
            </w:r>
          </w:p>
          <w:p w14:paraId="1E02E303" w14:textId="77777777" w:rsidR="00D73640" w:rsidRDefault="000F72C9">
            <w:pPr>
              <w:spacing w:after="201"/>
              <w:ind w:left="4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Applied Sciences </w:t>
            </w:r>
          </w:p>
          <w:p w14:paraId="6FCBB564" w14:textId="77777777" w:rsidR="00D73640" w:rsidRDefault="000F72C9">
            <w:pPr>
              <w:ind w:left="3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ISSN 1819-6608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AAC38" w14:textId="77777777" w:rsidR="00D73640" w:rsidRDefault="000F72C9">
            <w:pPr>
              <w:spacing w:after="14"/>
              <w:ind w:left="4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2015 </w:t>
            </w:r>
          </w:p>
          <w:p w14:paraId="4FADD9F4" w14:textId="77777777" w:rsidR="00D73640" w:rsidRDefault="000F72C9">
            <w:pPr>
              <w:spacing w:after="14"/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Volume 10 </w:t>
            </w:r>
          </w:p>
          <w:p w14:paraId="5B8F37FC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4471-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4477 </w:t>
            </w:r>
          </w:p>
        </w:tc>
      </w:tr>
    </w:tbl>
    <w:p w14:paraId="2B6ED662" w14:textId="77777777" w:rsidR="00D73640" w:rsidRDefault="000F72C9">
      <w:pPr>
        <w:ind w:right="0"/>
        <w:jc w:val="left"/>
      </w:pPr>
      <w:r>
        <w:rPr>
          <w:sz w:val="21"/>
        </w:rPr>
        <w:t xml:space="preserve"> </w:t>
      </w:r>
    </w:p>
    <w:p w14:paraId="56233CBA" w14:textId="77777777" w:rsidR="00D73640" w:rsidRDefault="00D73640">
      <w:pPr>
        <w:ind w:left="-701" w:right="7556"/>
        <w:jc w:val="left"/>
      </w:pPr>
    </w:p>
    <w:tbl>
      <w:tblPr>
        <w:tblStyle w:val="TableGrid"/>
        <w:tblW w:w="10771" w:type="dxa"/>
        <w:tblInd w:w="101" w:type="dxa"/>
        <w:tblCellMar>
          <w:top w:w="0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42"/>
        <w:gridCol w:w="5010"/>
        <w:gridCol w:w="3815"/>
        <w:gridCol w:w="1404"/>
      </w:tblGrid>
      <w:tr w:rsidR="00D73640" w14:paraId="0F239140" w14:textId="77777777">
        <w:trPr>
          <w:trHeight w:val="240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7E38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7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EB3B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  <w:p w14:paraId="6B301BCF" w14:textId="77777777" w:rsidR="00D73640" w:rsidRDefault="000F72C9">
            <w:pPr>
              <w:ind w:left="33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Sylejman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Hyseni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Bedri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2FA7CB43" w14:textId="77777777" w:rsidR="00D73640" w:rsidRDefault="000F72C9">
            <w:pPr>
              <w:ind w:left="245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Durmishaj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Mursel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Rama, </w:t>
            </w:r>
          </w:p>
          <w:p w14:paraId="532D94F1" w14:textId="77777777" w:rsidR="00D73640" w:rsidRDefault="000F72C9">
            <w:pPr>
              <w:ind w:left="555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16B7C5F5" w14:textId="77777777" w:rsidR="00D73640" w:rsidRDefault="000F72C9">
            <w:pPr>
              <w:spacing w:after="2" w:line="237" w:lineRule="auto"/>
              <w:ind w:left="557" w:right="1701" w:hanging="6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Trepça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Ore Belt and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Beloberdo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Mineral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deposit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-Geological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Overwiev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and </w:t>
            </w:r>
          </w:p>
          <w:p w14:paraId="23320AC4" w14:textId="77777777" w:rsidR="00D73640" w:rsidRDefault="000F72C9">
            <w:pPr>
              <w:ind w:left="423" w:right="0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Interpretation,Kosovo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D4F9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469E3125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3DD0265E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</w:rPr>
              <w:t xml:space="preserve"> </w:t>
            </w:r>
          </w:p>
          <w:p w14:paraId="755CBA63" w14:textId="77777777" w:rsidR="00D73640" w:rsidRDefault="000F72C9">
            <w:pPr>
              <w:ind w:left="521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J.I.E.A.S </w:t>
            </w:r>
          </w:p>
          <w:p w14:paraId="01676ACB" w14:textId="77777777" w:rsidR="00D73640" w:rsidRDefault="000F72C9">
            <w:pPr>
              <w:ind w:left="37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 </w:t>
            </w:r>
          </w:p>
          <w:p w14:paraId="7778A6EA" w14:textId="77777777" w:rsidR="00D73640" w:rsidRDefault="000F72C9">
            <w:pPr>
              <w:ind w:left="72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0428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4F8D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5600B2DB" w14:textId="77777777" w:rsidR="00D73640" w:rsidRDefault="000F72C9">
            <w:pPr>
              <w:spacing w:after="146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73DA6534" w14:textId="77777777" w:rsidR="00D73640" w:rsidRDefault="000F72C9">
            <w:pPr>
              <w:spacing w:line="240" w:lineRule="auto"/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Vol.5 (2) 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pp:258-263 </w:t>
            </w:r>
          </w:p>
          <w:p w14:paraId="1C698071" w14:textId="77777777" w:rsidR="00D73640" w:rsidRDefault="000F72C9">
            <w:pPr>
              <w:ind w:left="16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2010 </w:t>
            </w:r>
          </w:p>
          <w:p w14:paraId="16712EF8" w14:textId="77777777" w:rsidR="00D73640" w:rsidRDefault="000F72C9">
            <w:pPr>
              <w:ind w:left="16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Turkey </w:t>
            </w:r>
          </w:p>
        </w:tc>
      </w:tr>
      <w:tr w:rsidR="00D73640" w14:paraId="414D6FAB" w14:textId="77777777">
        <w:trPr>
          <w:trHeight w:val="213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FDB8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8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61E6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  <w:p w14:paraId="0041772C" w14:textId="77777777" w:rsidR="00D73640" w:rsidRDefault="000F72C9">
            <w:pPr>
              <w:ind w:left="70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Ahmeti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, </w:t>
            </w:r>
          </w:p>
          <w:p w14:paraId="6A857274" w14:textId="77777777" w:rsidR="00D73640" w:rsidRDefault="000F72C9">
            <w:pPr>
              <w:ind w:left="531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1C84B113" w14:textId="77777777" w:rsidR="00D73640" w:rsidRDefault="000F72C9">
            <w:pPr>
              <w:spacing w:line="238" w:lineRule="auto"/>
              <w:ind w:left="845" w:right="1780" w:hanging="4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Specifikacion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of Land stability for </w:t>
            </w:r>
          </w:p>
          <w:p w14:paraId="2989DB1A" w14:textId="77777777" w:rsidR="00D73640" w:rsidRDefault="000F72C9">
            <w:pPr>
              <w:ind w:left="468" w:right="2242" w:hanging="14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Bridke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on the River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Sitnica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4CF0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353F5A85" w14:textId="77777777" w:rsidR="00D73640" w:rsidRDefault="000F72C9">
            <w:pPr>
              <w:spacing w:after="14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5A807728" w14:textId="77777777" w:rsidR="00D73640" w:rsidRDefault="000F72C9">
            <w:pPr>
              <w:ind w:left="509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J.I.E.A.S. </w:t>
            </w:r>
          </w:p>
          <w:p w14:paraId="0D682761" w14:textId="77777777" w:rsidR="00D73640" w:rsidRDefault="000F72C9">
            <w:pPr>
              <w:ind w:left="37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 </w:t>
            </w:r>
          </w:p>
          <w:p w14:paraId="6FBB72A7" w14:textId="77777777" w:rsidR="00D73640" w:rsidRDefault="000F72C9">
            <w:pPr>
              <w:ind w:left="72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0428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5646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443C7A98" w14:textId="77777777" w:rsidR="00D73640" w:rsidRDefault="000F72C9">
            <w:pPr>
              <w:spacing w:after="134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5F37F7C7" w14:textId="77777777" w:rsidR="00D73640" w:rsidRDefault="000F72C9">
            <w:pPr>
              <w:ind w:left="9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Vol.2 </w:t>
            </w:r>
          </w:p>
          <w:p w14:paraId="01296FFA" w14:textId="77777777" w:rsidR="00D73640" w:rsidRDefault="000F72C9">
            <w:pPr>
              <w:ind w:left="94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2009 </w:t>
            </w:r>
          </w:p>
          <w:p w14:paraId="2DB985C4" w14:textId="77777777" w:rsidR="00D73640" w:rsidRDefault="000F72C9">
            <w:pPr>
              <w:ind w:left="9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Turkey </w:t>
            </w:r>
          </w:p>
        </w:tc>
      </w:tr>
      <w:tr w:rsidR="00D73640" w14:paraId="5B98606B" w14:textId="77777777">
        <w:trPr>
          <w:trHeight w:val="133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D2B1" w14:textId="77777777" w:rsidR="00D73640" w:rsidRDefault="000F72C9">
            <w:pPr>
              <w:ind w:right="55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9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B11B" w14:textId="77777777" w:rsidR="00D73640" w:rsidRDefault="000F72C9">
            <w:pPr>
              <w:spacing w:line="238" w:lineRule="auto"/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Sh.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Imeri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N.Lohja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and N.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Murati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11E34CBA" w14:textId="77777777" w:rsidR="00D73640" w:rsidRDefault="000F72C9">
            <w:pPr>
              <w:spacing w:line="237" w:lineRule="auto"/>
              <w:ind w:left="61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Experimental research on pre-reduction of nickel silicate ore in new ferronickel </w:t>
            </w:r>
          </w:p>
          <w:p w14:paraId="58032F0B" w14:textId="77777777" w:rsidR="00D73640" w:rsidRDefault="000F72C9">
            <w:pPr>
              <w:ind w:left="765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factory in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drenas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B109" w14:textId="77777777" w:rsidR="00D73640" w:rsidRDefault="000F72C9">
            <w:pPr>
              <w:ind w:left="3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Recent Researches in Geography, </w:t>
            </w:r>
          </w:p>
          <w:p w14:paraId="2004594C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Geology, Energy, Environment and Biomedicine,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Greqi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86D5" w14:textId="77777777" w:rsidR="00D73640" w:rsidRDefault="000F72C9">
            <w:pPr>
              <w:ind w:left="158" w:right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ISBN: 978- </w:t>
            </w:r>
          </w:p>
          <w:p w14:paraId="4A5B8B7F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1-61804- </w:t>
            </w:r>
          </w:p>
          <w:p w14:paraId="3503531D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022-0 pp.306-311 </w:t>
            </w:r>
          </w:p>
        </w:tc>
      </w:tr>
      <w:tr w:rsidR="00D73640" w14:paraId="3CE82CB1" w14:textId="77777777">
        <w:trPr>
          <w:trHeight w:val="133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BD63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10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97AF9" w14:textId="77777777" w:rsidR="00D73640" w:rsidRDefault="000F72C9">
            <w:pPr>
              <w:ind w:left="38" w:right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,;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A.Terziqi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&amp;B.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Bajraktari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,: “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Optimal </w:t>
            </w:r>
          </w:p>
          <w:p w14:paraId="061F6D9D" w14:textId="77777777" w:rsidR="00D73640" w:rsidRDefault="000F72C9">
            <w:pPr>
              <w:ind w:left="37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Time of Blowing the Oxygen in the </w:t>
            </w:r>
          </w:p>
          <w:p w14:paraId="7EBCDAA0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Decarbonization of Cast Iron in Steel in Metal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Janjevo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”.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2DFA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  <w:p w14:paraId="0A1CA16C" w14:textId="77777777" w:rsidR="00D73640" w:rsidRDefault="000F72C9">
            <w:pPr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The 22nd DAAAM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Interantional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0769584C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World Symposium, 23-26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ISSN1726-9679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0797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pp.1643 </w:t>
            </w:r>
          </w:p>
          <w:p w14:paraId="44C91D99" w14:textId="77777777" w:rsidR="00D73640" w:rsidRDefault="000F72C9">
            <w:pPr>
              <w:ind w:left="221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November </w:t>
            </w:r>
          </w:p>
          <w:p w14:paraId="7281463A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2011, </w:t>
            </w:r>
          </w:p>
          <w:p w14:paraId="6470227E" w14:textId="77777777" w:rsidR="00D73640" w:rsidRDefault="000F72C9">
            <w:pPr>
              <w:ind w:right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Vienna,Aust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ria. </w:t>
            </w:r>
          </w:p>
        </w:tc>
      </w:tr>
      <w:tr w:rsidR="00D73640" w14:paraId="67B6456E" w14:textId="77777777">
        <w:trPr>
          <w:trHeight w:val="251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51E0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lastRenderedPageBreak/>
              <w:t xml:space="preserve">11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D477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7BCFCE1E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6E233C86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 xml:space="preserve"> </w:t>
            </w:r>
          </w:p>
          <w:p w14:paraId="58D5C29C" w14:textId="77777777" w:rsidR="00D73640" w:rsidRDefault="000F72C9">
            <w:pPr>
              <w:ind w:left="250" w:right="0" w:firstLine="8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Zarife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Gashi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Florim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Imeri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Optimal process of decarbonization of cast iron in steel in auxiliary furnace in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G.C.”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Metal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”Janjeva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C419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284ABC5D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6"/>
              </w:rPr>
              <w:t xml:space="preserve"> </w:t>
            </w:r>
          </w:p>
          <w:p w14:paraId="562907FC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 xml:space="preserve"> </w:t>
            </w:r>
          </w:p>
          <w:p w14:paraId="7F244455" w14:textId="77777777" w:rsidR="00D73640" w:rsidRDefault="000F72C9">
            <w:pPr>
              <w:ind w:left="14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IV International Conference of Young </w:t>
            </w:r>
          </w:p>
          <w:p w14:paraId="2D5E5F66" w14:textId="77777777" w:rsidR="00D73640" w:rsidRDefault="000F72C9">
            <w:pPr>
              <w:ind w:left="4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Scientists </w:t>
            </w:r>
          </w:p>
          <w:p w14:paraId="187EA2E6" w14:textId="77777777" w:rsidR="00D73640" w:rsidRDefault="000F72C9">
            <w:pPr>
              <w:ind w:left="4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1311-9192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1909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pp.47-51 </w:t>
            </w:r>
          </w:p>
          <w:p w14:paraId="1599530D" w14:textId="77777777" w:rsidR="00D73640" w:rsidRDefault="000F72C9">
            <w:pPr>
              <w:ind w:left="54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23- </w:t>
            </w:r>
          </w:p>
          <w:p w14:paraId="3613D8F7" w14:textId="77777777" w:rsidR="00D73640" w:rsidRDefault="000F72C9">
            <w:pPr>
              <w:ind w:left="16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24.06.2011 </w:t>
            </w:r>
          </w:p>
          <w:p w14:paraId="32773AE5" w14:textId="77777777" w:rsidR="00D73640" w:rsidRDefault="000F72C9">
            <w:pPr>
              <w:ind w:left="55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Plovdiv </w:t>
            </w:r>
          </w:p>
          <w:p w14:paraId="231B41C1" w14:textId="77777777" w:rsidR="00D73640" w:rsidRDefault="000F72C9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Bulgaria </w:t>
            </w:r>
          </w:p>
        </w:tc>
      </w:tr>
      <w:tr w:rsidR="00D73640" w14:paraId="38A6559D" w14:textId="77777777">
        <w:trPr>
          <w:trHeight w:val="108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6F44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11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6988" w14:textId="77777777" w:rsidR="00D73640" w:rsidRDefault="000F72C9">
            <w:pPr>
              <w:ind w:left="35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Hysni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Ahmeti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5B45A7A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Specification of land stability for construction of bridge of the river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sitnica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CC85" w14:textId="77777777" w:rsidR="00D73640" w:rsidRDefault="000F72C9">
            <w:pPr>
              <w:ind w:left="37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J.I.E.A.S </w:t>
            </w:r>
          </w:p>
          <w:p w14:paraId="1A55C7C3" w14:textId="77777777" w:rsidR="00D73640" w:rsidRDefault="000F72C9">
            <w:pPr>
              <w:ind w:left="4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ISSN -1307- </w:t>
            </w:r>
          </w:p>
          <w:p w14:paraId="67DD3537" w14:textId="77777777" w:rsidR="00D73640" w:rsidRDefault="000F72C9">
            <w:pPr>
              <w:ind w:left="4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0428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73B8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Vol.5 (1) </w:t>
            </w:r>
          </w:p>
          <w:p w14:paraId="7F173388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81-92 </w:t>
            </w:r>
          </w:p>
          <w:p w14:paraId="3820D281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2010 </w:t>
            </w:r>
          </w:p>
          <w:p w14:paraId="5E38807E" w14:textId="77777777" w:rsidR="00D73640" w:rsidRDefault="000F72C9">
            <w:pPr>
              <w:ind w:left="55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Turkey </w:t>
            </w:r>
          </w:p>
        </w:tc>
      </w:tr>
      <w:tr w:rsidR="00D73640" w14:paraId="13633603" w14:textId="77777777">
        <w:trPr>
          <w:trHeight w:val="13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3AD4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12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CC35" w14:textId="77777777" w:rsidR="00D73640" w:rsidRDefault="000F72C9">
            <w:pPr>
              <w:spacing w:after="16" w:line="254" w:lineRule="auto"/>
              <w:ind w:left="476" w:right="0" w:hanging="298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Ismet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Mulliqi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Naser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Krasniqi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impact of the electrodes depth in the slag during the smelting of the calcine in electric </w:t>
            </w:r>
          </w:p>
          <w:p w14:paraId="46D6C407" w14:textId="77777777" w:rsidR="00D73640" w:rsidRDefault="000F72C9">
            <w:pPr>
              <w:ind w:left="18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furnace in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FeNickel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11EA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6"/>
              </w:rPr>
              <w:t xml:space="preserve"> </w:t>
            </w:r>
          </w:p>
          <w:p w14:paraId="675B21E3" w14:textId="77777777" w:rsidR="00D73640" w:rsidRDefault="000F72C9">
            <w:pPr>
              <w:ind w:left="34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Instituti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Alb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shkenca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Konference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E02D" w14:textId="77777777" w:rsidR="00D73640" w:rsidRDefault="000F72C9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7"/>
              </w:rPr>
              <w:t xml:space="preserve"> </w:t>
            </w:r>
          </w:p>
          <w:p w14:paraId="7DB7E899" w14:textId="77777777" w:rsidR="00D73640" w:rsidRDefault="000F72C9">
            <w:pPr>
              <w:ind w:left="64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2010 </w:t>
            </w:r>
          </w:p>
        </w:tc>
      </w:tr>
      <w:tr w:rsidR="00D73640" w14:paraId="147B711F" w14:textId="77777777">
        <w:trPr>
          <w:trHeight w:val="126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D174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14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2A1B" w14:textId="77777777" w:rsidR="00D73640" w:rsidRDefault="000F72C9">
            <w:pPr>
              <w:spacing w:after="41" w:line="238" w:lineRule="auto"/>
              <w:ind w:left="228" w:right="216"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M.Rama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Murati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F.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Imeri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Aplikimi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furrës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ndihmëse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rafinimin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gizës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përbërje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caktuar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G.C </w:t>
            </w:r>
          </w:p>
          <w:p w14:paraId="603F14EA" w14:textId="77777777" w:rsidR="00D73640" w:rsidRDefault="000F72C9">
            <w:pPr>
              <w:ind w:left="3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“Metal”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Janjevë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3D4E" w14:textId="77777777" w:rsidR="00D73640" w:rsidRDefault="000F72C9">
            <w:pPr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1"/>
              </w:rPr>
              <w:t xml:space="preserve"> </w:t>
            </w:r>
          </w:p>
          <w:p w14:paraId="29C6D38C" w14:textId="77777777" w:rsidR="00D73640" w:rsidRDefault="000F72C9">
            <w:pPr>
              <w:ind w:left="40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Takimi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katërt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4BAE5F3A" w14:textId="77777777" w:rsidR="00D73640" w:rsidRDefault="000F72C9">
            <w:pPr>
              <w:ind w:left="4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INSTITUTIT ALB-SHKENCA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04D7" w14:textId="77777777" w:rsidR="00D73640" w:rsidRDefault="000F72C9">
            <w:pPr>
              <w:spacing w:after="1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 xml:space="preserve"> </w:t>
            </w:r>
          </w:p>
          <w:p w14:paraId="2C2EA4F7" w14:textId="77777777" w:rsidR="00D73640" w:rsidRDefault="000F72C9">
            <w:pPr>
              <w:ind w:left="3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2009 –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Tetovë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. </w:t>
            </w:r>
          </w:p>
        </w:tc>
      </w:tr>
      <w:tr w:rsidR="00D73640" w14:paraId="0BE1BFBC" w14:textId="77777777">
        <w:trPr>
          <w:trHeight w:val="27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807C" w14:textId="77777777" w:rsidR="00D73640" w:rsidRDefault="000F72C9">
            <w:pPr>
              <w:ind w:left="113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15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072B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F.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Imeri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, M. Rama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,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A23D" w14:textId="77777777" w:rsidR="00D73640" w:rsidRDefault="000F72C9">
            <w:pPr>
              <w:ind w:left="36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Takimi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tretë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vjetor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institutit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ALB-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B8AF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01-03 </w:t>
            </w:r>
          </w:p>
        </w:tc>
      </w:tr>
    </w:tbl>
    <w:p w14:paraId="6E853E93" w14:textId="77777777" w:rsidR="00D73640" w:rsidRDefault="00D73640">
      <w:pPr>
        <w:ind w:left="-701" w:right="7556"/>
        <w:jc w:val="left"/>
      </w:pPr>
    </w:p>
    <w:tbl>
      <w:tblPr>
        <w:tblStyle w:val="TableGrid"/>
        <w:tblW w:w="10779" w:type="dxa"/>
        <w:tblInd w:w="103" w:type="dxa"/>
        <w:tblCellMar>
          <w:top w:w="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41"/>
        <w:gridCol w:w="276"/>
        <w:gridCol w:w="538"/>
        <w:gridCol w:w="1080"/>
        <w:gridCol w:w="902"/>
        <w:gridCol w:w="598"/>
        <w:gridCol w:w="1623"/>
        <w:gridCol w:w="845"/>
        <w:gridCol w:w="1982"/>
        <w:gridCol w:w="992"/>
        <w:gridCol w:w="1402"/>
      </w:tblGrid>
      <w:tr w:rsidR="00D73640" w14:paraId="32DE0E94" w14:textId="77777777">
        <w:trPr>
          <w:trHeight w:val="112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ED9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5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FE9C" w14:textId="77777777" w:rsidR="00D73640" w:rsidRDefault="000F72C9">
            <w:pPr>
              <w:spacing w:after="32" w:line="274" w:lineRule="auto"/>
              <w:ind w:left="3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Shqyrtimi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mundësisë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përdorimit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oksigjenit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shkrirjes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aluminit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sekundar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„G.C. </w:t>
            </w:r>
          </w:p>
          <w:p w14:paraId="33786DDB" w14:textId="77777777" w:rsidR="00D73640" w:rsidRDefault="000F72C9">
            <w:pPr>
              <w:ind w:left="19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Metal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‟‟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Janjevë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”. 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3377" w14:textId="77777777" w:rsidR="00D73640" w:rsidRDefault="000F72C9">
            <w:pPr>
              <w:ind w:left="149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SHKENCA, „‟IASH 2008‟‟TIRANË </w:t>
            </w:r>
          </w:p>
          <w:p w14:paraId="64922BF4" w14:textId="77777777" w:rsidR="00D73640" w:rsidRDefault="000F72C9">
            <w:pPr>
              <w:ind w:left="192" w:right="0" w:firstLine="1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Libri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përmbledhjeve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„‟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Shkenca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shërbim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shoqërisë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SHQIPTARE‟‟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13AB" w14:textId="77777777" w:rsidR="00D73640" w:rsidRDefault="000F72C9">
            <w:pPr>
              <w:spacing w:line="238" w:lineRule="auto"/>
              <w:ind w:left="122"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shtator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2008. </w:t>
            </w:r>
          </w:p>
          <w:p w14:paraId="48D873C4" w14:textId="77777777" w:rsidR="00D73640" w:rsidRDefault="000F72C9">
            <w:pPr>
              <w:ind w:left="51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</w:tr>
      <w:tr w:rsidR="00D73640" w14:paraId="1D42187A" w14:textId="77777777">
        <w:trPr>
          <w:trHeight w:val="153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1E95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15 </w:t>
            </w:r>
          </w:p>
        </w:tc>
        <w:tc>
          <w:tcPr>
            <w:tcW w:w="5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F34C" w14:textId="77777777" w:rsidR="00D73640" w:rsidRDefault="000F72C9">
            <w:pPr>
              <w:ind w:left="61" w:right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Rizaj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M. Rama F.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Imeri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</w:p>
          <w:p w14:paraId="51719B27" w14:textId="77777777" w:rsidR="00D73640" w:rsidRDefault="000F72C9">
            <w:pPr>
              <w:ind w:left="274" w:right="164" w:hanging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Mundësitë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teknoko-teknologjike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mbetjeve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prej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gize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çelikut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fabrikën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G.C. “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Metal“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në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>Janjevë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3"/>
              </w:rPr>
              <w:t xml:space="preserve">”. 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FA6B" w14:textId="77777777" w:rsidR="00D73640" w:rsidRDefault="000F72C9">
            <w:pPr>
              <w:ind w:left="4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TAKIMI I DYTË I INSTITUTIT </w:t>
            </w:r>
          </w:p>
          <w:p w14:paraId="2CE886C8" w14:textId="77777777" w:rsidR="00D73640" w:rsidRDefault="000F72C9">
            <w:pPr>
              <w:ind w:left="39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ALB-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SHKENCA ,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Konferenca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e </w:t>
            </w:r>
          </w:p>
          <w:p w14:paraId="6F876B10" w14:textId="77777777" w:rsidR="00D73640" w:rsidRDefault="000F72C9">
            <w:pPr>
              <w:ind w:left="42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informacionit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39233ECC" w14:textId="77777777" w:rsidR="00D73640" w:rsidRDefault="000F72C9">
            <w:pPr>
              <w:ind w:left="380" w:right="2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Shkencave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inxhinierike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Kumtesë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E6DD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15-16 </w:t>
            </w:r>
          </w:p>
          <w:p w14:paraId="0DA15C18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GUSHT </w:t>
            </w:r>
          </w:p>
          <w:p w14:paraId="0256B3DA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2007. </w:t>
            </w:r>
          </w:p>
          <w:p w14:paraId="533E6F56" w14:textId="77777777" w:rsidR="00D73640" w:rsidRDefault="000F72C9">
            <w:pPr>
              <w:ind w:left="108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PRISHTINË </w:t>
            </w:r>
          </w:p>
        </w:tc>
      </w:tr>
      <w:tr w:rsidR="00D73640" w14:paraId="757D196C" w14:textId="77777777">
        <w:trPr>
          <w:trHeight w:val="160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CFD3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16 </w:t>
            </w:r>
          </w:p>
        </w:tc>
        <w:tc>
          <w:tcPr>
            <w:tcW w:w="5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7A6A" w14:textId="77777777" w:rsidR="00D73640" w:rsidRDefault="000F72C9">
            <w:pPr>
              <w:spacing w:after="5" w:line="235" w:lineRule="auto"/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A, Muller, M. Koch, H. Mehmeti, H.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Oettel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722B0727" w14:textId="77777777" w:rsidR="00D73640" w:rsidRDefault="000F72C9">
            <w:pPr>
              <w:spacing w:after="2" w:line="238" w:lineRule="auto"/>
              <w:ind w:left="138" w:right="3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Krijimi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mikrostruktures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materialet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77BE4A6B" w14:textId="77777777" w:rsidR="00D73640" w:rsidRDefault="000F72C9">
            <w:pPr>
              <w:spacing w:after="19"/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Gefugebildung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Beispiel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unterschiedlicher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14:paraId="5A39D066" w14:textId="77777777" w:rsidR="00D73640" w:rsidRDefault="000F72C9">
            <w:pPr>
              <w:ind w:left="58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Werkstoffe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)” 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B7B0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3"/>
              </w:rPr>
              <w:t xml:space="preserve"> </w:t>
            </w:r>
          </w:p>
          <w:p w14:paraId="581FC496" w14:textId="77777777" w:rsidR="00D73640" w:rsidRDefault="000F72C9">
            <w:pPr>
              <w:ind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Simpoziumi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I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Materialet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perdorimi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”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8CD3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3"/>
              </w:rPr>
              <w:t xml:space="preserve"> </w:t>
            </w:r>
          </w:p>
          <w:p w14:paraId="16B86ECB" w14:textId="77777777" w:rsidR="00D73640" w:rsidRDefault="000F72C9">
            <w:pPr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01-02. </w:t>
            </w:r>
          </w:p>
          <w:p w14:paraId="3C7F2A0D" w14:textId="77777777" w:rsidR="00D73640" w:rsidRDefault="000F72C9">
            <w:pPr>
              <w:ind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2001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</w:tr>
      <w:tr w:rsidR="00FF3EBA" w14:paraId="5911E1A3" w14:textId="77777777" w:rsidTr="00FF3EBA">
        <w:trPr>
          <w:trHeight w:val="160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41B0" w14:textId="01BA79B8" w:rsidR="00FF3EBA" w:rsidRDefault="00FF3EBA">
            <w:pPr>
              <w:ind w:left="116" w:right="0"/>
              <w:jc w:val="left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17</w:t>
            </w:r>
          </w:p>
        </w:tc>
        <w:tc>
          <w:tcPr>
            <w:tcW w:w="5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F4C4" w14:textId="77777777" w:rsidR="00FF3EBA" w:rsidRDefault="00FF3EBA">
            <w:pPr>
              <w:spacing w:after="5" w:line="235" w:lineRule="auto"/>
              <w:ind w:left="12" w:right="0"/>
              <w:jc w:val="center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M.Zabeli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Z.Gashi</w:t>
            </w:r>
            <w:proofErr w:type="spellEnd"/>
            <w:proofErr w:type="gramEnd"/>
          </w:p>
          <w:p w14:paraId="3DE0E709" w14:textId="62BB9641" w:rsidR="00FF3EBA" w:rsidRDefault="00FF3EBA">
            <w:pPr>
              <w:spacing w:after="5" w:line="235" w:lineRule="auto"/>
              <w:ind w:left="12" w:right="0"/>
              <w:jc w:val="center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Përcaktimi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përbërjes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racionale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koncentrateve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Pb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Zn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dhënë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përbërja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elementare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metoden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analitike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.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25E6" w14:textId="7A0EA887" w:rsidR="00FF3EBA" w:rsidRPr="00FF3EBA" w:rsidRDefault="00FF3EBA" w:rsidP="00FF3EBA">
            <w:pPr>
              <w:ind w:left="5" w:right="0"/>
              <w:jc w:val="center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Gjeoshkencat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Roli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i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tyre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në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zhvillimin</w:t>
            </w:r>
            <w:proofErr w:type="spellEnd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e </w:t>
            </w:r>
            <w:proofErr w:type="spellStart"/>
            <w:r w:rsidRPr="00FF3EBA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qëndrueshëm</w:t>
            </w:r>
            <w:proofErr w:type="spell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6DC66" w14:textId="757661D0" w:rsidR="00FF3EBA" w:rsidRPr="00FF3EBA" w:rsidRDefault="00FF3EBA" w:rsidP="00FF3EBA">
            <w:pPr>
              <w:ind w:left="5" w:right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Tetor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2019</w:t>
            </w:r>
          </w:p>
        </w:tc>
      </w:tr>
      <w:tr w:rsidR="00D73640" w14:paraId="73EB51AE" w14:textId="77777777">
        <w:trPr>
          <w:trHeight w:val="23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5B45493B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0C174629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4F1301F2" w14:textId="77777777">
        <w:trPr>
          <w:trHeight w:val="38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988A8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Trajnime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kurse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C6607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6C19867E" w14:textId="77777777">
        <w:trPr>
          <w:trHeight w:val="266"/>
        </w:trPr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6DDE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Viti </w:t>
            </w:r>
          </w:p>
        </w:tc>
        <w:tc>
          <w:tcPr>
            <w:tcW w:w="8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9A608" w14:textId="77777777" w:rsidR="00D73640" w:rsidRDefault="000F72C9">
            <w:pPr>
              <w:ind w:left="1458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Trajnimi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34638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2330095B" w14:textId="77777777">
        <w:trPr>
          <w:trHeight w:val="528"/>
        </w:trPr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79CC" w14:textId="77777777" w:rsidR="00D73640" w:rsidRDefault="000F72C9">
            <w:pPr>
              <w:ind w:left="7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2001 </w:t>
            </w:r>
          </w:p>
        </w:tc>
        <w:tc>
          <w:tcPr>
            <w:tcW w:w="8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261D9" w14:textId="77777777" w:rsidR="00D73640" w:rsidRDefault="000F72C9">
            <w:pPr>
              <w:ind w:left="108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T.U. Berg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Academie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- Freiberg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09A66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0B59396C" w14:textId="77777777">
        <w:trPr>
          <w:trHeight w:val="794"/>
        </w:trPr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BAC9" w14:textId="77777777" w:rsidR="00D73640" w:rsidRDefault="000F72C9">
            <w:pPr>
              <w:ind w:left="7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25.08- </w:t>
            </w:r>
          </w:p>
          <w:p w14:paraId="2F815284" w14:textId="77777777" w:rsidR="00D73640" w:rsidRDefault="000F72C9">
            <w:pPr>
              <w:ind w:left="164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25.11.2001 </w:t>
            </w:r>
          </w:p>
        </w:tc>
        <w:tc>
          <w:tcPr>
            <w:tcW w:w="8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74CDA" w14:textId="77777777" w:rsidR="00D73640" w:rsidRDefault="000F72C9">
            <w:pPr>
              <w:ind w:left="108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TU BA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fur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Metallkunde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BF1D4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65643F05" w14:textId="77777777">
        <w:trPr>
          <w:trHeight w:val="816"/>
        </w:trPr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8AD2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20.02.2002 -25.4.2002 </w:t>
            </w:r>
          </w:p>
        </w:tc>
        <w:tc>
          <w:tcPr>
            <w:tcW w:w="8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68909" w14:textId="77777777" w:rsidR="00D73640" w:rsidRDefault="000F72C9">
            <w:pPr>
              <w:ind w:left="108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TU BA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fur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Metallkunde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3E3BA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492D20F9" w14:textId="77777777">
        <w:trPr>
          <w:trHeight w:val="284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51D284BF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43B7CBD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1E18F66F" w14:textId="77777777">
        <w:trPr>
          <w:trHeight w:val="26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6C0C7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Komisione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E87B5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5DB8505A" w14:textId="77777777">
        <w:trPr>
          <w:trHeight w:val="521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2C555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Nr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32E1" w14:textId="77777777" w:rsidR="00D73640" w:rsidRDefault="000F72C9">
            <w:pPr>
              <w:ind w:left="108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studimeve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31DC3E" w14:textId="77777777" w:rsidR="00D73640" w:rsidRDefault="000F72C9">
            <w:pPr>
              <w:ind w:left="1457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Pozita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kandidati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viti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B361F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332811D3" w14:textId="77777777">
        <w:trPr>
          <w:trHeight w:val="262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67BD" w14:textId="77777777" w:rsidR="00D73640" w:rsidRDefault="000F72C9">
            <w:pPr>
              <w:ind w:left="3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1.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6560" w14:textId="77777777" w:rsidR="00D73640" w:rsidRDefault="000F72C9">
            <w:pPr>
              <w:ind w:left="63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Bachelor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CD1B1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Nje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dhjete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anetar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mentor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55E87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318D3781" w14:textId="77777777">
        <w:trPr>
          <w:trHeight w:val="264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88A5" w14:textId="77777777" w:rsidR="00D73640" w:rsidRDefault="000F72C9">
            <w:pPr>
              <w:ind w:left="3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2.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F63B" w14:textId="77777777" w:rsidR="00D73640" w:rsidRDefault="000F72C9">
            <w:pPr>
              <w:ind w:left="6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Master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142E6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Mentor/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Lulzim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Dibrani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/2016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D048FF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2250500A" w14:textId="77777777">
        <w:trPr>
          <w:trHeight w:val="264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13AD" w14:textId="77777777" w:rsidR="00D73640" w:rsidRDefault="000F72C9">
            <w:pPr>
              <w:ind w:left="3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3.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9615" w14:textId="77777777" w:rsidR="00D73640" w:rsidRDefault="000F72C9">
            <w:pPr>
              <w:ind w:left="6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Master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C9359" w14:textId="77777777" w:rsidR="00D73640" w:rsidRDefault="000F72C9">
            <w:pPr>
              <w:ind w:left="11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Mentor/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Zymer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Hasani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/2016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D9094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8175DE5" w14:textId="77777777">
        <w:trPr>
          <w:trHeight w:val="264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540A" w14:textId="77777777" w:rsidR="00D73640" w:rsidRDefault="000F72C9">
            <w:pPr>
              <w:ind w:left="3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4.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FD9D" w14:textId="77777777" w:rsidR="00D73640" w:rsidRDefault="000F72C9">
            <w:pPr>
              <w:ind w:left="6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Master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56525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Kryetar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Hysni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Pllana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/2015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6390D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5698E055" w14:textId="77777777">
        <w:trPr>
          <w:trHeight w:val="269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008B" w14:textId="77777777" w:rsidR="00D73640" w:rsidRDefault="000F72C9">
            <w:pPr>
              <w:ind w:left="30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5.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B321" w14:textId="77777777" w:rsidR="00D73640" w:rsidRDefault="000F72C9">
            <w:pPr>
              <w:ind w:left="62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Master </w:t>
            </w:r>
          </w:p>
        </w:tc>
        <w:tc>
          <w:tcPr>
            <w:tcW w:w="6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BE2A2" w14:textId="77777777" w:rsidR="00D73640" w:rsidRDefault="000F72C9">
            <w:pPr>
              <w:ind w:left="11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Anetar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Bastri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Zeka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/2014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26567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1EF48BB" w14:textId="77777777">
        <w:trPr>
          <w:trHeight w:val="400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41E2F465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3AC6A686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2E5A431F" w14:textId="77777777">
        <w:trPr>
          <w:trHeight w:val="26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616EA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14.Dispencat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9AE8D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14081D46" w14:textId="77777777">
        <w:trPr>
          <w:trHeight w:val="262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551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Nr 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9217" w14:textId="77777777" w:rsidR="00D73640" w:rsidRDefault="000F72C9">
            <w:pPr>
              <w:ind w:left="115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Autori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C31C7" w14:textId="77777777" w:rsidR="00D73640" w:rsidRDefault="000F72C9">
            <w:pPr>
              <w:ind w:left="109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Dispenca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E8CB1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50A64E0" w14:textId="77777777">
        <w:trPr>
          <w:trHeight w:val="271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B809" w14:textId="77777777" w:rsidR="00D73640" w:rsidRDefault="000F72C9">
            <w:pPr>
              <w:ind w:left="47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1. 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EE30" w14:textId="77777777" w:rsidR="00D73640" w:rsidRDefault="000F72C9">
            <w:pPr>
              <w:ind w:left="115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Zabeleli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6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D74C4" w14:textId="77777777" w:rsidR="00D73640" w:rsidRDefault="000F72C9">
            <w:pPr>
              <w:ind w:left="109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Detyra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zgjidhura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metalurgjia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metaleve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ngjyre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54811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08FC023C" w14:textId="77777777">
        <w:trPr>
          <w:trHeight w:val="25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2ACCE820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1F1EC1E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3872E936" w14:textId="77777777">
        <w:trPr>
          <w:trHeight w:val="268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E6846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Informata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shtesë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33346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18645BE8" w14:textId="77777777">
        <w:trPr>
          <w:trHeight w:val="264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7BDC" w14:textId="77777777" w:rsidR="00D73640" w:rsidRDefault="000F72C9">
            <w:pPr>
              <w:ind w:left="11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Aftësitë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organizative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kompetencat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: 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16617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6388C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63172481" w14:textId="77777777">
        <w:trPr>
          <w:trHeight w:val="262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8F4C" w14:textId="77777777" w:rsidR="00D73640" w:rsidRDefault="000F72C9">
            <w:pPr>
              <w:ind w:left="11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kompjuterike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kompetencat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: 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44368" w14:textId="77777777" w:rsidR="00D73640" w:rsidRDefault="000F72C9">
            <w:pPr>
              <w:ind w:left="10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Microsoft Office, Latex, R, SPSS, SAS,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, Maple.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ABCBA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C1B62CC" w14:textId="77777777">
        <w:trPr>
          <w:trHeight w:val="266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04926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2F9F0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7DF1A95B" w14:textId="77777777">
        <w:trPr>
          <w:trHeight w:val="264"/>
        </w:trPr>
        <w:tc>
          <w:tcPr>
            <w:tcW w:w="9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A1AA1" w14:textId="77777777" w:rsidR="00D73640" w:rsidRDefault="000F72C9">
            <w:pPr>
              <w:ind w:left="11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gjuhëve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: (1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deri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5: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shumë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dobët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-5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rrjedhshëm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C6955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5E8DE467" w14:textId="77777777">
        <w:trPr>
          <w:trHeight w:val="267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1333" w14:textId="77777777" w:rsidR="00D73640" w:rsidRDefault="000F72C9">
            <w:pPr>
              <w:ind w:left="11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lastRenderedPageBreak/>
              <w:t>Kurse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 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C7134" w14:textId="77777777" w:rsidR="00D73640" w:rsidRDefault="000F72C9">
            <w:pPr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FC463" w14:textId="77777777" w:rsidR="00D73640" w:rsidRDefault="00D73640">
            <w:pPr>
              <w:spacing w:after="160"/>
              <w:ind w:right="0"/>
              <w:jc w:val="left"/>
            </w:pPr>
          </w:p>
        </w:tc>
      </w:tr>
      <w:tr w:rsidR="00D73640" w14:paraId="0B71A89A" w14:textId="77777777">
        <w:trPr>
          <w:trHeight w:val="264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267A" w14:textId="77777777" w:rsidR="00D73640" w:rsidRDefault="000F72C9">
            <w:pPr>
              <w:ind w:left="11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Gjuha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 xml:space="preserve">. 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CEBE" w14:textId="77777777" w:rsidR="00D73640" w:rsidRDefault="000F72C9">
            <w:pPr>
              <w:ind w:left="54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Folur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2040" w14:textId="77777777" w:rsidR="00D73640" w:rsidRDefault="000F72C9">
            <w:pPr>
              <w:ind w:left="52" w:right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Shkrim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9E6D4" w14:textId="77777777" w:rsidR="00D73640" w:rsidRDefault="00D73640">
            <w:pPr>
              <w:spacing w:after="160"/>
              <w:ind w:right="0"/>
              <w:jc w:val="left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3939F9" w14:textId="77777777" w:rsidR="00D73640" w:rsidRDefault="000F72C9">
            <w:pPr>
              <w:ind w:left="-86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Lexim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</w:tr>
      <w:tr w:rsidR="00D73640" w14:paraId="622238FD" w14:textId="77777777">
        <w:trPr>
          <w:trHeight w:val="262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D6B1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English 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12DE" w14:textId="77777777" w:rsidR="00D73640" w:rsidRDefault="000F72C9">
            <w:pPr>
              <w:ind w:left="5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8037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58A99" w14:textId="77777777" w:rsidR="00D73640" w:rsidRDefault="00D73640">
            <w:pPr>
              <w:spacing w:after="160"/>
              <w:ind w:right="0"/>
              <w:jc w:val="left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2CBD2" w14:textId="77777777" w:rsidR="00D73640" w:rsidRDefault="000F72C9">
            <w:pPr>
              <w:ind w:left="14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3 </w:t>
            </w:r>
          </w:p>
        </w:tc>
      </w:tr>
      <w:tr w:rsidR="00D73640" w14:paraId="30BC198C" w14:textId="77777777">
        <w:trPr>
          <w:trHeight w:val="266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2BEF" w14:textId="77777777" w:rsidR="00D73640" w:rsidRDefault="000F72C9">
            <w:pPr>
              <w:ind w:left="11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Serbo-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Kroatisht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4A7D" w14:textId="77777777" w:rsidR="00D73640" w:rsidRDefault="000F72C9">
            <w:pPr>
              <w:ind w:left="51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6F02" w14:textId="77777777" w:rsidR="00D73640" w:rsidRDefault="000F72C9">
            <w:pPr>
              <w:ind w:left="46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47227" w14:textId="77777777" w:rsidR="00D73640" w:rsidRDefault="00D73640">
            <w:pPr>
              <w:spacing w:after="160"/>
              <w:ind w:right="0"/>
              <w:jc w:val="left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BEE27" w14:textId="77777777" w:rsidR="00D73640" w:rsidRDefault="000F72C9">
            <w:pPr>
              <w:ind w:left="146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</w:tr>
      <w:tr w:rsidR="00D73640" w14:paraId="473205EA" w14:textId="77777777">
        <w:trPr>
          <w:trHeight w:val="264"/>
        </w:trPr>
        <w:tc>
          <w:tcPr>
            <w:tcW w:w="3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DF5C" w14:textId="77777777" w:rsidR="00D73640" w:rsidRDefault="000F72C9">
            <w:pPr>
              <w:ind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Gjermane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9B8C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1C81" w14:textId="77777777" w:rsidR="00D73640" w:rsidRDefault="000F72C9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681D" w14:textId="77777777" w:rsidR="00D73640" w:rsidRDefault="000F72C9">
            <w:pPr>
              <w:ind w:left="8" w:righ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5 </w:t>
            </w:r>
          </w:p>
        </w:tc>
      </w:tr>
    </w:tbl>
    <w:p w14:paraId="6519B2A1" w14:textId="77777777" w:rsidR="00D73640" w:rsidRDefault="000F72C9">
      <w:pPr>
        <w:ind w:right="0"/>
        <w:jc w:val="both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sectPr w:rsidR="00D73640">
      <w:footerReference w:type="even" r:id="rId6"/>
      <w:footerReference w:type="default" r:id="rId7"/>
      <w:footerReference w:type="first" r:id="rId8"/>
      <w:footnotePr>
        <w:numRestart w:val="eachPage"/>
      </w:footnotePr>
      <w:pgSz w:w="12240" w:h="15840"/>
      <w:pgMar w:top="1087" w:right="4684" w:bottom="1006" w:left="701" w:header="72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70B1" w14:textId="77777777" w:rsidR="000F72C9" w:rsidRDefault="000F72C9">
      <w:pPr>
        <w:spacing w:line="240" w:lineRule="auto"/>
      </w:pPr>
      <w:r>
        <w:separator/>
      </w:r>
    </w:p>
  </w:endnote>
  <w:endnote w:type="continuationSeparator" w:id="0">
    <w:p w14:paraId="55CC863B" w14:textId="77777777" w:rsidR="000F72C9" w:rsidRDefault="000F7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A728" w14:textId="77777777" w:rsidR="00D73640" w:rsidRDefault="000F72C9">
    <w:pPr>
      <w:tabs>
        <w:tab w:val="center" w:pos="3038"/>
        <w:tab w:val="right" w:pos="7915"/>
      </w:tabs>
      <w:ind w:right="-106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i/>
        <w:sz w:val="20"/>
      </w:rPr>
      <w:t xml:space="preserve">CV </w:t>
    </w:r>
    <w:r>
      <w:rPr>
        <w:b w:val="0"/>
        <w:i/>
        <w:sz w:val="20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20"/>
      </w:rPr>
      <w:t>5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13AC8E17" w14:textId="77777777" w:rsidR="00D73640" w:rsidRDefault="000F72C9">
    <w:pPr>
      <w:ind w:right="0"/>
      <w:jc w:val="left"/>
    </w:pPr>
    <w:r>
      <w:rPr>
        <w:rFonts w:ascii="Times New Roman" w:eastAsia="Times New Roman" w:hAnsi="Times New Roman" w:cs="Times New Roman"/>
        <w:b w:val="0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FBD5" w14:textId="77777777" w:rsidR="00D73640" w:rsidRDefault="000F72C9">
    <w:pPr>
      <w:tabs>
        <w:tab w:val="center" w:pos="3038"/>
        <w:tab w:val="right" w:pos="7915"/>
      </w:tabs>
      <w:ind w:right="-106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i/>
        <w:sz w:val="20"/>
      </w:rPr>
      <w:t xml:space="preserve">CV </w:t>
    </w:r>
    <w:r>
      <w:rPr>
        <w:b w:val="0"/>
        <w:i/>
        <w:sz w:val="20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20"/>
      </w:rPr>
      <w:t>5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121BD174" w14:textId="77777777" w:rsidR="00D73640" w:rsidRDefault="000F72C9">
    <w:pPr>
      <w:ind w:right="0"/>
      <w:jc w:val="left"/>
    </w:pPr>
    <w:r>
      <w:rPr>
        <w:rFonts w:ascii="Times New Roman" w:eastAsia="Times New Roman" w:hAnsi="Times New Roman" w:cs="Times New Roman"/>
        <w:b w:val="0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B794" w14:textId="77777777" w:rsidR="00D73640" w:rsidRDefault="000F72C9">
    <w:pPr>
      <w:tabs>
        <w:tab w:val="center" w:pos="3038"/>
        <w:tab w:val="right" w:pos="7915"/>
      </w:tabs>
      <w:ind w:right="-106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i/>
        <w:sz w:val="20"/>
      </w:rPr>
      <w:t xml:space="preserve">CV </w:t>
    </w:r>
    <w:r>
      <w:rPr>
        <w:b w:val="0"/>
        <w:i/>
        <w:sz w:val="20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20"/>
      </w:rPr>
      <w:t>5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775B629B" w14:textId="77777777" w:rsidR="00D73640" w:rsidRDefault="000F72C9">
    <w:pPr>
      <w:ind w:right="0"/>
      <w:jc w:val="left"/>
    </w:pPr>
    <w:r>
      <w:rPr>
        <w:rFonts w:ascii="Times New Roman" w:eastAsia="Times New Roman" w:hAnsi="Times New Roman" w:cs="Times New Roman"/>
        <w:b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9916" w14:textId="77777777" w:rsidR="000F72C9" w:rsidRDefault="000F72C9">
      <w:pPr>
        <w:ind w:left="740" w:right="0"/>
        <w:jc w:val="left"/>
      </w:pPr>
      <w:r>
        <w:separator/>
      </w:r>
    </w:p>
  </w:footnote>
  <w:footnote w:type="continuationSeparator" w:id="0">
    <w:p w14:paraId="149B3639" w14:textId="77777777" w:rsidR="000F72C9" w:rsidRDefault="000F72C9">
      <w:pPr>
        <w:ind w:left="740" w:right="0"/>
        <w:jc w:val="left"/>
      </w:pPr>
      <w:r>
        <w:continuationSeparator/>
      </w:r>
    </w:p>
  </w:footnote>
  <w:footnote w:id="1">
    <w:p w14:paraId="1279F9EC" w14:textId="77777777" w:rsidR="00D73640" w:rsidRDefault="000F72C9">
      <w:pPr>
        <w:pStyle w:val="footnotedescription"/>
        <w:ind w:left="740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vertAlign w:val="baseline"/>
        </w:rPr>
        <w:t xml:space="preserve">Corresponding: E-Mail: muharrem.zabeli@umib.net, Tel: +37744383855.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40"/>
    <w:rsid w:val="000F72C9"/>
    <w:rsid w:val="00D73640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0ECC"/>
  <w15:docId w15:val="{FF917F05-EBBF-45EF-9594-50ABB8E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852"/>
      <w:jc w:val="right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70"/>
    </w:pPr>
    <w:rPr>
      <w:rFonts w:ascii="Trebuchet MS" w:eastAsia="Trebuchet MS" w:hAnsi="Trebuchet MS" w:cs="Trebuchet MS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20"/>
      <w:vertAlign w:val="superscript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Dekani</dc:creator>
  <cp:keywords/>
  <cp:lastModifiedBy>ACER</cp:lastModifiedBy>
  <cp:revision>2</cp:revision>
  <dcterms:created xsi:type="dcterms:W3CDTF">2019-11-05T09:49:00Z</dcterms:created>
  <dcterms:modified xsi:type="dcterms:W3CDTF">2019-11-05T09:49:00Z</dcterms:modified>
</cp:coreProperties>
</file>