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E578EF" w:rsidRPr="00A904A7" w14:paraId="71DB6B25" w14:textId="77777777" w:rsidTr="00752877">
        <w:tc>
          <w:tcPr>
            <w:tcW w:w="8856" w:type="dxa"/>
            <w:gridSpan w:val="4"/>
            <w:shd w:val="clear" w:color="auto" w:fill="B8CCE4"/>
          </w:tcPr>
          <w:p w14:paraId="21591731" w14:textId="77777777" w:rsidR="00E578EF" w:rsidRPr="00A904A7" w:rsidRDefault="00E578EF" w:rsidP="00A904A7">
            <w:pPr>
              <w:pStyle w:val="NoSpacing"/>
              <w:contextualSpacing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>Të dhëna bazike të lëndës</w:t>
            </w:r>
          </w:p>
        </w:tc>
      </w:tr>
      <w:tr w:rsidR="00E578EF" w:rsidRPr="00A904A7" w14:paraId="551B15EE" w14:textId="77777777" w:rsidTr="00752877">
        <w:tc>
          <w:tcPr>
            <w:tcW w:w="3617" w:type="dxa"/>
          </w:tcPr>
          <w:p w14:paraId="09AA5B10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0C16788B" w14:textId="70E84D19" w:rsidR="00E578EF" w:rsidRPr="00BA5F84" w:rsidRDefault="00E578EF" w:rsidP="00A904A7">
            <w:pPr>
              <w:pStyle w:val="NoSpacing"/>
              <w:contextualSpacing/>
              <w:rPr>
                <w:b/>
                <w:bCs/>
                <w:lang w:val="sq-AL"/>
              </w:rPr>
            </w:pPr>
            <w:r w:rsidRPr="00BA5F84">
              <w:rPr>
                <w:b/>
                <w:bCs/>
                <w:lang w:val="sq-AL"/>
              </w:rPr>
              <w:t xml:space="preserve">Fakulteti i Gjeoshkencave, </w:t>
            </w:r>
          </w:p>
        </w:tc>
      </w:tr>
      <w:tr w:rsidR="00E578EF" w:rsidRPr="00A904A7" w14:paraId="7CF8684A" w14:textId="77777777" w:rsidTr="00752877">
        <w:tc>
          <w:tcPr>
            <w:tcW w:w="3617" w:type="dxa"/>
          </w:tcPr>
          <w:p w14:paraId="0B253676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2DA70F08" w14:textId="77777777" w:rsidR="00E578EF" w:rsidRPr="00BA5F84" w:rsidRDefault="00E578EF" w:rsidP="00A904A7">
            <w:pPr>
              <w:pStyle w:val="NoSpacing"/>
              <w:contextualSpacing/>
              <w:rPr>
                <w:b/>
                <w:bCs/>
                <w:lang w:val="sq-AL"/>
              </w:rPr>
            </w:pPr>
            <w:r w:rsidRPr="00BA5F84">
              <w:rPr>
                <w:b/>
                <w:bCs/>
                <w:lang w:val="sq-AL"/>
              </w:rPr>
              <w:t>Bazat e mineragrafisë</w:t>
            </w:r>
          </w:p>
        </w:tc>
      </w:tr>
      <w:tr w:rsidR="00E578EF" w:rsidRPr="00A904A7" w14:paraId="20F6C2BD" w14:textId="77777777" w:rsidTr="00752877">
        <w:tc>
          <w:tcPr>
            <w:tcW w:w="3617" w:type="dxa"/>
          </w:tcPr>
          <w:p w14:paraId="60C5DC89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21AA6523" w14:textId="77777777" w:rsidR="00E578EF" w:rsidRPr="00BA5F84" w:rsidRDefault="00E578EF" w:rsidP="00A904A7">
            <w:pPr>
              <w:pStyle w:val="NoSpacing"/>
              <w:contextualSpacing/>
              <w:rPr>
                <w:b/>
                <w:bCs/>
                <w:lang w:val="sq-AL"/>
              </w:rPr>
            </w:pPr>
            <w:r w:rsidRPr="00BA5F84">
              <w:rPr>
                <w:b/>
                <w:bCs/>
                <w:lang w:val="sq-AL"/>
              </w:rPr>
              <w:t>Bachelor</w:t>
            </w:r>
          </w:p>
        </w:tc>
      </w:tr>
      <w:tr w:rsidR="00E578EF" w:rsidRPr="00A904A7" w14:paraId="645F98EC" w14:textId="77777777" w:rsidTr="00752877">
        <w:tc>
          <w:tcPr>
            <w:tcW w:w="3617" w:type="dxa"/>
          </w:tcPr>
          <w:p w14:paraId="35998A07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5E50FF50" w14:textId="77777777" w:rsidR="00E578EF" w:rsidRPr="00BA5F84" w:rsidRDefault="00E578EF" w:rsidP="00A904A7">
            <w:pPr>
              <w:pStyle w:val="NoSpacing"/>
              <w:contextualSpacing/>
              <w:rPr>
                <w:b/>
                <w:bCs/>
                <w:lang w:val="sq-AL"/>
              </w:rPr>
            </w:pPr>
            <w:r w:rsidRPr="00BA5F84">
              <w:rPr>
                <w:b/>
                <w:bCs/>
                <w:lang w:val="sq-AL"/>
              </w:rPr>
              <w:t>Zgjedhore</w:t>
            </w:r>
            <w:bookmarkStart w:id="0" w:name="_GoBack"/>
            <w:bookmarkEnd w:id="0"/>
          </w:p>
        </w:tc>
      </w:tr>
      <w:tr w:rsidR="00E578EF" w:rsidRPr="00A904A7" w14:paraId="0615C910" w14:textId="77777777" w:rsidTr="00752877">
        <w:tc>
          <w:tcPr>
            <w:tcW w:w="3617" w:type="dxa"/>
          </w:tcPr>
          <w:p w14:paraId="427A6F0D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>Viti i studimeve/sem:</w:t>
            </w:r>
          </w:p>
        </w:tc>
        <w:tc>
          <w:tcPr>
            <w:tcW w:w="5239" w:type="dxa"/>
            <w:gridSpan w:val="3"/>
          </w:tcPr>
          <w:p w14:paraId="6E030CFA" w14:textId="77777777" w:rsidR="00E578EF" w:rsidRPr="00BA5F84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A5F84">
              <w:rPr>
                <w:rFonts w:ascii="Times New Roman" w:hAnsi="Times New Roman" w:cs="Times New Roman"/>
                <w:b/>
                <w:bCs/>
              </w:rPr>
              <w:t>III</w:t>
            </w:r>
            <w:r w:rsidRPr="00BA5F84">
              <w:rPr>
                <w:rFonts w:ascii="Times New Roman" w:hAnsi="Times New Roman" w:cs="Times New Roman"/>
                <w:b/>
                <w:bCs/>
                <w:vertAlign w:val="superscript"/>
              </w:rPr>
              <w:t>-</w:t>
            </w:r>
            <w:proofErr w:type="spellStart"/>
            <w:r w:rsidRPr="00BA5F84">
              <w:rPr>
                <w:rFonts w:ascii="Times New Roman" w:hAnsi="Times New Roman" w:cs="Times New Roman"/>
                <w:b/>
                <w:bCs/>
                <w:vertAlign w:val="superscript"/>
              </w:rPr>
              <w:t>të</w:t>
            </w:r>
            <w:proofErr w:type="spellEnd"/>
            <w:r w:rsidRPr="00BA5F84">
              <w:rPr>
                <w:rFonts w:ascii="Times New Roman" w:hAnsi="Times New Roman" w:cs="Times New Roman"/>
                <w:b/>
                <w:bCs/>
              </w:rPr>
              <w:t xml:space="preserve">/6 </w:t>
            </w:r>
          </w:p>
        </w:tc>
      </w:tr>
      <w:tr w:rsidR="00E578EF" w:rsidRPr="00A904A7" w14:paraId="5D503387" w14:textId="77777777" w:rsidTr="00752877">
        <w:tc>
          <w:tcPr>
            <w:tcW w:w="3617" w:type="dxa"/>
          </w:tcPr>
          <w:p w14:paraId="0CCF1035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7EAD66DD" w14:textId="77777777" w:rsidR="00E578EF" w:rsidRPr="00BA5F84" w:rsidRDefault="00E578EF" w:rsidP="00A904A7">
            <w:pPr>
              <w:pStyle w:val="NoSpacing"/>
              <w:contextualSpacing/>
              <w:rPr>
                <w:b/>
                <w:bCs/>
                <w:lang w:val="sq-AL"/>
              </w:rPr>
            </w:pPr>
            <w:r w:rsidRPr="00BA5F84">
              <w:rPr>
                <w:b/>
                <w:bCs/>
                <w:lang w:val="sq-AL"/>
              </w:rPr>
              <w:t>2+1</w:t>
            </w:r>
          </w:p>
        </w:tc>
      </w:tr>
      <w:tr w:rsidR="00E578EF" w:rsidRPr="00A904A7" w14:paraId="76D29EFD" w14:textId="77777777" w:rsidTr="00752877">
        <w:tc>
          <w:tcPr>
            <w:tcW w:w="3617" w:type="dxa"/>
          </w:tcPr>
          <w:p w14:paraId="68D5BD00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6AC0859C" w14:textId="77777777" w:rsidR="00E578EF" w:rsidRPr="00BA5F84" w:rsidRDefault="00E578EF" w:rsidP="00A904A7">
            <w:pPr>
              <w:pStyle w:val="NoSpacing"/>
              <w:contextualSpacing/>
              <w:rPr>
                <w:b/>
                <w:bCs/>
                <w:lang w:val="sq-AL"/>
              </w:rPr>
            </w:pPr>
            <w:r w:rsidRPr="00BA5F84">
              <w:rPr>
                <w:b/>
                <w:bCs/>
                <w:lang w:val="sq-AL"/>
              </w:rPr>
              <w:t>3</w:t>
            </w:r>
          </w:p>
        </w:tc>
      </w:tr>
      <w:tr w:rsidR="00E578EF" w:rsidRPr="00A904A7" w14:paraId="1FC8819F" w14:textId="77777777" w:rsidTr="00752877">
        <w:tc>
          <w:tcPr>
            <w:tcW w:w="3617" w:type="dxa"/>
          </w:tcPr>
          <w:p w14:paraId="092A50A4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37645974" w14:textId="6B191851" w:rsidR="00E578EF" w:rsidRPr="00BA5F84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78EF" w:rsidRPr="00A904A7" w14:paraId="4520EEEF" w14:textId="77777777" w:rsidTr="00752877">
        <w:tc>
          <w:tcPr>
            <w:tcW w:w="3617" w:type="dxa"/>
          </w:tcPr>
          <w:p w14:paraId="6A21795D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2139E55D" w14:textId="3792865D" w:rsidR="00E578EF" w:rsidRPr="00BA5F84" w:rsidRDefault="00E578EF" w:rsidP="00A904A7">
            <w:pPr>
              <w:pStyle w:val="NoSpacing"/>
              <w:contextualSpacing/>
              <w:rPr>
                <w:b/>
                <w:bCs/>
                <w:sz w:val="22"/>
                <w:szCs w:val="22"/>
                <w:lang w:val="sq-AL"/>
              </w:rPr>
            </w:pPr>
            <w:r w:rsidRPr="00BA5F84">
              <w:rPr>
                <w:b/>
                <w:bCs/>
                <w:sz w:val="22"/>
                <w:szCs w:val="22"/>
                <w:lang w:val="sq-AL"/>
              </w:rPr>
              <w:t xml:space="preserve">Prof. </w:t>
            </w:r>
            <w:r w:rsidR="00A904A7" w:rsidRPr="00BA5F84">
              <w:rPr>
                <w:b/>
                <w:bCs/>
                <w:sz w:val="22"/>
                <w:szCs w:val="22"/>
                <w:lang w:val="sq-AL"/>
              </w:rPr>
              <w:t xml:space="preserve">Dr </w:t>
            </w:r>
            <w:r w:rsidRPr="00BA5F84">
              <w:rPr>
                <w:b/>
                <w:bCs/>
                <w:sz w:val="22"/>
                <w:szCs w:val="22"/>
                <w:lang w:val="sq-AL"/>
              </w:rPr>
              <w:t xml:space="preserve"> Bedri DURMISHAJ</w:t>
            </w:r>
          </w:p>
        </w:tc>
      </w:tr>
      <w:tr w:rsidR="00E578EF" w:rsidRPr="00A904A7" w14:paraId="6F140DC2" w14:textId="77777777" w:rsidTr="00752877">
        <w:tc>
          <w:tcPr>
            <w:tcW w:w="3617" w:type="dxa"/>
          </w:tcPr>
          <w:p w14:paraId="1B7B31F9" w14:textId="77777777" w:rsidR="00E578EF" w:rsidRPr="00A904A7" w:rsidRDefault="00E578EF" w:rsidP="00A904A7">
            <w:pPr>
              <w:pStyle w:val="NoSpacing"/>
              <w:contextualSpacing/>
              <w:rPr>
                <w:b/>
                <w:szCs w:val="28"/>
                <w:lang w:val="sq-AL"/>
              </w:rPr>
            </w:pPr>
            <w:r w:rsidRPr="00A904A7"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6038ED8E" w14:textId="77777777" w:rsidR="00E578EF" w:rsidRPr="00BA5F84" w:rsidRDefault="00E578EF" w:rsidP="00A904A7">
            <w:pPr>
              <w:pStyle w:val="NoSpacing"/>
              <w:contextualSpacing/>
              <w:rPr>
                <w:b/>
                <w:bCs/>
                <w:color w:val="FF0000"/>
                <w:sz w:val="22"/>
                <w:szCs w:val="22"/>
                <w:lang w:val="sq-AL"/>
              </w:rPr>
            </w:pPr>
            <w:r w:rsidRPr="00BA5F84">
              <w:rPr>
                <w:b/>
                <w:bCs/>
                <w:sz w:val="22"/>
                <w:szCs w:val="22"/>
                <w:lang w:val="sq-AL"/>
              </w:rPr>
              <w:t>044/294077;</w:t>
            </w:r>
            <w:r w:rsidRPr="00BA5F84">
              <w:rPr>
                <w:b/>
                <w:bCs/>
                <w:color w:val="FF0000"/>
                <w:sz w:val="22"/>
                <w:szCs w:val="22"/>
                <w:lang w:val="sq-AL"/>
              </w:rPr>
              <w:t xml:space="preserve"> </w:t>
            </w:r>
          </w:p>
          <w:p w14:paraId="02FE4119" w14:textId="77777777" w:rsidR="00E578EF" w:rsidRPr="00BA5F84" w:rsidRDefault="00BA5F84" w:rsidP="00A904A7">
            <w:pPr>
              <w:pStyle w:val="NoSpacing"/>
              <w:contextualSpacing/>
              <w:rPr>
                <w:b/>
                <w:bCs/>
                <w:sz w:val="22"/>
                <w:szCs w:val="22"/>
                <w:lang w:val="sq-AL"/>
              </w:rPr>
            </w:pPr>
            <w:hyperlink r:id="rId5" w:history="1">
              <w:r w:rsidR="00E578EF" w:rsidRPr="00BA5F84">
                <w:rPr>
                  <w:rStyle w:val="Hyperlink"/>
                  <w:b/>
                  <w:bCs/>
                  <w:sz w:val="22"/>
                  <w:szCs w:val="22"/>
                  <w:lang w:val="sq-AL"/>
                </w:rPr>
                <w:t>bedri.durmishaj@umib.net</w:t>
              </w:r>
            </w:hyperlink>
            <w:r w:rsidR="00E578EF" w:rsidRPr="00BA5F84">
              <w:rPr>
                <w:b/>
                <w:bCs/>
                <w:color w:val="0000FF"/>
                <w:sz w:val="22"/>
                <w:szCs w:val="22"/>
                <w:lang w:val="sq-AL"/>
              </w:rPr>
              <w:t>,</w:t>
            </w:r>
          </w:p>
        </w:tc>
      </w:tr>
      <w:tr w:rsidR="00E578EF" w:rsidRPr="00A904A7" w14:paraId="6C2880DA" w14:textId="77777777" w:rsidTr="00752877">
        <w:tc>
          <w:tcPr>
            <w:tcW w:w="8856" w:type="dxa"/>
            <w:gridSpan w:val="4"/>
            <w:shd w:val="clear" w:color="auto" w:fill="B8CCE4"/>
          </w:tcPr>
          <w:p w14:paraId="6F60B5BA" w14:textId="77777777" w:rsidR="00E578EF" w:rsidRPr="00A904A7" w:rsidRDefault="00E578EF" w:rsidP="00A904A7">
            <w:pPr>
              <w:pStyle w:val="NoSpacing"/>
              <w:contextualSpacing/>
            </w:pPr>
          </w:p>
        </w:tc>
      </w:tr>
      <w:tr w:rsidR="00E578EF" w:rsidRPr="00A904A7" w14:paraId="6D10E2D9" w14:textId="77777777" w:rsidTr="00752877">
        <w:tc>
          <w:tcPr>
            <w:tcW w:w="3617" w:type="dxa"/>
          </w:tcPr>
          <w:p w14:paraId="68E414C4" w14:textId="77777777" w:rsidR="00E578EF" w:rsidRPr="00A904A7" w:rsidRDefault="00E578EF" w:rsidP="00A904A7">
            <w:pPr>
              <w:pStyle w:val="NoSpacing"/>
              <w:contextualSpacing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10FDA0DC" w14:textId="77777777" w:rsidR="00E578EF" w:rsidRPr="00A904A7" w:rsidRDefault="00E578EF" w:rsidP="00A904A7">
            <w:pPr>
              <w:pStyle w:val="NoSpacing"/>
              <w:contextualSpacing/>
              <w:rPr>
                <w:i/>
                <w:sz w:val="22"/>
                <w:szCs w:val="22"/>
                <w:lang w:val="sq-AL"/>
              </w:rPr>
            </w:pPr>
            <w:r w:rsidRPr="00A904A7">
              <w:rPr>
                <w:i/>
                <w:lang w:val="sq-AL"/>
              </w:rPr>
              <w:t>Hyrje, njohuri te përgjithshme teorike në mineragrafi.  Mikroskopi mineragrafik, llojet, dhe pjesët e tij. Metodika e përgatitjes se  preparateve (anshlifeve) mikroskopike. Vetitë optike përcaktuese te mineraleve metalore në dritë te reflektuar. Vetite kimike te mineraleve dhe metodat e përcaktimit te tyre. Metodika e përcaktimit te mineraleve në dritë te reflektuar dhe mikrofotografimi.</w:t>
            </w:r>
          </w:p>
        </w:tc>
      </w:tr>
      <w:tr w:rsidR="00E578EF" w:rsidRPr="00A904A7" w14:paraId="139A2530" w14:textId="77777777" w:rsidTr="00752877">
        <w:tc>
          <w:tcPr>
            <w:tcW w:w="3617" w:type="dxa"/>
          </w:tcPr>
          <w:p w14:paraId="3BDB9140" w14:textId="77777777" w:rsidR="00E578EF" w:rsidRPr="00A904A7" w:rsidRDefault="00E578EF" w:rsidP="00A904A7">
            <w:pPr>
              <w:pStyle w:val="NoSpacing"/>
              <w:contextualSpacing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716005CF" w14:textId="77777777" w:rsidR="00E578EF" w:rsidRPr="00A904A7" w:rsidRDefault="00E578EF" w:rsidP="00A904A7">
            <w:pPr>
              <w:pStyle w:val="NoSpacing"/>
              <w:contextualSpacing/>
              <w:rPr>
                <w:i/>
                <w:lang w:val="sq-AL"/>
              </w:rPr>
            </w:pPr>
            <w:r w:rsidRPr="00A904A7">
              <w:rPr>
                <w:i/>
                <w:lang w:val="sq-AL"/>
              </w:rPr>
              <w:t xml:space="preserve">Disa nga qëllimet për këtë lëndë janë qe: </w:t>
            </w:r>
          </w:p>
          <w:p w14:paraId="0BCBD3EF" w14:textId="77777777" w:rsidR="00E578EF" w:rsidRPr="00A904A7" w:rsidRDefault="00E578EF" w:rsidP="00A904A7">
            <w:pPr>
              <w:pStyle w:val="NoSpacing"/>
              <w:numPr>
                <w:ilvl w:val="0"/>
                <w:numId w:val="8"/>
              </w:numPr>
              <w:contextualSpacing/>
              <w:rPr>
                <w:i/>
                <w:sz w:val="22"/>
                <w:szCs w:val="22"/>
                <w:lang w:val="sq-AL"/>
              </w:rPr>
            </w:pPr>
            <w:r w:rsidRPr="00A904A7">
              <w:rPr>
                <w:i/>
                <w:lang w:val="sq-AL"/>
              </w:rPr>
              <w:t>Studenti të mësoj</w:t>
            </w:r>
            <w:r w:rsidRPr="00A904A7">
              <w:rPr>
                <w:i/>
                <w:sz w:val="22"/>
                <w:szCs w:val="22"/>
                <w:lang w:val="sq-AL"/>
              </w:rPr>
              <w:t xml:space="preserve"> natyrën e drites së zakonshme dhe të polarizuar, dhe rendësin e saj;</w:t>
            </w:r>
          </w:p>
          <w:p w14:paraId="258E2382" w14:textId="77777777" w:rsidR="00E578EF" w:rsidRPr="00A904A7" w:rsidRDefault="00E578EF" w:rsidP="00A904A7">
            <w:pPr>
              <w:pStyle w:val="NoSpacing"/>
              <w:numPr>
                <w:ilvl w:val="0"/>
                <w:numId w:val="8"/>
              </w:numPr>
              <w:contextualSpacing/>
              <w:rPr>
                <w:i/>
                <w:sz w:val="22"/>
                <w:szCs w:val="22"/>
                <w:lang w:val="sq-AL"/>
              </w:rPr>
            </w:pPr>
            <w:r w:rsidRPr="00A904A7">
              <w:rPr>
                <w:i/>
                <w:lang w:val="sq-AL"/>
              </w:rPr>
              <w:t xml:space="preserve">Studenti te arrij të njoh Mikroskopin mineragrafik, pjesët e tij,llojet e tyre, dhe </w:t>
            </w:r>
          </w:p>
          <w:p w14:paraId="58F50818" w14:textId="77777777" w:rsidR="00E578EF" w:rsidRPr="00A904A7" w:rsidRDefault="00E578EF" w:rsidP="00A904A7">
            <w:pPr>
              <w:pStyle w:val="NoSpacing"/>
              <w:ind w:left="720"/>
              <w:contextualSpacing/>
              <w:rPr>
                <w:i/>
                <w:sz w:val="22"/>
                <w:szCs w:val="22"/>
                <w:lang w:val="sq-AL"/>
              </w:rPr>
            </w:pPr>
            <w:r w:rsidRPr="00A904A7">
              <w:rPr>
                <w:i/>
                <w:lang w:val="sq-AL"/>
              </w:rPr>
              <w:t>te punoj me mikroskop;</w:t>
            </w:r>
          </w:p>
          <w:p w14:paraId="4B4460B4" w14:textId="77777777" w:rsidR="00E578EF" w:rsidRPr="00A904A7" w:rsidRDefault="00E578EF" w:rsidP="00A904A7">
            <w:pPr>
              <w:pStyle w:val="NoSpacing"/>
              <w:numPr>
                <w:ilvl w:val="0"/>
                <w:numId w:val="8"/>
              </w:numPr>
              <w:contextualSpacing/>
              <w:rPr>
                <w:i/>
                <w:sz w:val="22"/>
                <w:szCs w:val="22"/>
                <w:lang w:val="sq-AL"/>
              </w:rPr>
            </w:pPr>
            <w:r w:rsidRPr="00A904A7">
              <w:rPr>
                <w:i/>
                <w:lang w:val="sq-AL"/>
              </w:rPr>
              <w:t>Te aftësohet me përgatit Preparatet mineralogjike-anshlifet (mënyrën e përpunimit te tyre);</w:t>
            </w:r>
          </w:p>
          <w:p w14:paraId="193EA705" w14:textId="77777777" w:rsidR="00E578EF" w:rsidRPr="00A904A7" w:rsidRDefault="00E578EF" w:rsidP="00A904A7">
            <w:pPr>
              <w:pStyle w:val="NoSpacing"/>
              <w:numPr>
                <w:ilvl w:val="0"/>
                <w:numId w:val="8"/>
              </w:numPr>
              <w:contextualSpacing/>
              <w:rPr>
                <w:i/>
                <w:sz w:val="22"/>
                <w:szCs w:val="22"/>
                <w:lang w:val="sq-AL"/>
              </w:rPr>
            </w:pPr>
            <w:r w:rsidRPr="00A904A7">
              <w:rPr>
                <w:i/>
                <w:sz w:val="22"/>
                <w:szCs w:val="22"/>
                <w:lang w:val="sq-AL"/>
              </w:rPr>
              <w:t>Studenti te arrij ti kuptoj vetite përcaktuese te mineraleve metalore në dritë te reflektuar dhe metodat e studimit te tyre.</w:t>
            </w:r>
          </w:p>
        </w:tc>
      </w:tr>
      <w:tr w:rsidR="00E578EF" w:rsidRPr="00A904A7" w14:paraId="068982C7" w14:textId="77777777" w:rsidTr="00752877">
        <w:tc>
          <w:tcPr>
            <w:tcW w:w="3617" w:type="dxa"/>
          </w:tcPr>
          <w:p w14:paraId="1B916906" w14:textId="77777777" w:rsidR="00E578EF" w:rsidRPr="00A904A7" w:rsidRDefault="00E578EF" w:rsidP="00A904A7">
            <w:pPr>
              <w:pStyle w:val="NoSpacing"/>
              <w:contextualSpacing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3476C2B4" w14:textId="77777777" w:rsidR="00E578EF" w:rsidRPr="00A904A7" w:rsidRDefault="00E578EF" w:rsidP="00A904A7">
            <w:pPr>
              <w:pStyle w:val="NoSpacing"/>
              <w:contextualSpacing/>
              <w:rPr>
                <w:i/>
                <w:sz w:val="22"/>
                <w:szCs w:val="22"/>
                <w:lang w:val="sq-AL"/>
              </w:rPr>
            </w:pPr>
            <w:r w:rsidRPr="00A904A7">
              <w:rPr>
                <w:i/>
                <w:lang w:val="sq-AL"/>
              </w:rPr>
              <w:t>Në fund të këtij kursi, studentet do të jen në gjendje:</w:t>
            </w:r>
          </w:p>
          <w:p w14:paraId="4B183DB8" w14:textId="77777777" w:rsidR="00E578EF" w:rsidRPr="00A904A7" w:rsidRDefault="00E578EF" w:rsidP="00A904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punoj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mikroskopin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mineragrafik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,</w:t>
            </w:r>
          </w:p>
          <w:p w14:paraId="7C049CDF" w14:textId="77777777" w:rsidR="00E578EF" w:rsidRPr="00A904A7" w:rsidRDefault="00E578EF" w:rsidP="00A904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përgatis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preparatet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anshlifet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mineralogjike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,</w:t>
            </w:r>
          </w:p>
          <w:p w14:paraId="58031FD4" w14:textId="77777777" w:rsidR="00E578EF" w:rsidRPr="00A904A7" w:rsidRDefault="00E578EF" w:rsidP="00A904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dalloj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pas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përshkruaj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prezentë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anshlif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nga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studimi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mikroskopik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etj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0AE8FBEF" w14:textId="77777777" w:rsidR="00E578EF" w:rsidRPr="00A904A7" w:rsidRDefault="00E578EF" w:rsidP="00A904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shpjegon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përshkruaj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paragjenezën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vendburime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ndryshme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,</w:t>
            </w:r>
          </w:p>
          <w:p w14:paraId="2715B33A" w14:textId="77777777" w:rsidR="00E578EF" w:rsidRPr="00A904A7" w:rsidRDefault="00E578EF" w:rsidP="00A904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përcakton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vendin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përfaqësues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anshlif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mikrofotografim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analizë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kimike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578EF" w:rsidRPr="00A904A7" w14:paraId="6ED893E6" w14:textId="77777777" w:rsidTr="00752877">
        <w:tc>
          <w:tcPr>
            <w:tcW w:w="8856" w:type="dxa"/>
            <w:gridSpan w:val="4"/>
            <w:shd w:val="clear" w:color="auto" w:fill="B8CCE4"/>
          </w:tcPr>
          <w:p w14:paraId="646AC370" w14:textId="77777777" w:rsidR="00E578EF" w:rsidRPr="00A904A7" w:rsidRDefault="00E578EF" w:rsidP="00A904A7">
            <w:pPr>
              <w:pStyle w:val="NoSpacing"/>
              <w:contextualSpacing/>
              <w:rPr>
                <w:i/>
                <w:sz w:val="22"/>
                <w:szCs w:val="22"/>
              </w:rPr>
            </w:pPr>
          </w:p>
        </w:tc>
      </w:tr>
      <w:tr w:rsidR="00E578EF" w:rsidRPr="00A904A7" w14:paraId="1F0F3C89" w14:textId="77777777" w:rsidTr="00752877">
        <w:tc>
          <w:tcPr>
            <w:tcW w:w="8856" w:type="dxa"/>
            <w:gridSpan w:val="4"/>
            <w:shd w:val="clear" w:color="auto" w:fill="B8CCE4"/>
          </w:tcPr>
          <w:p w14:paraId="05AED432" w14:textId="77777777" w:rsidR="00E578EF" w:rsidRPr="00A904A7" w:rsidRDefault="00E578EF" w:rsidP="00A904A7">
            <w:pPr>
              <w:pStyle w:val="NoSpacing"/>
              <w:contextualSpacing/>
              <w:jc w:val="center"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>Kontributi nё ngarkesën e studentit ( gjë qe duhet tё korrespondoj me rezultatet e tё nxënit tё studentit)</w:t>
            </w:r>
          </w:p>
        </w:tc>
      </w:tr>
      <w:tr w:rsidR="00E578EF" w:rsidRPr="00A904A7" w14:paraId="680D193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6921A5B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904A7">
              <w:rPr>
                <w:rFonts w:ascii="Times New Roman" w:hAnsi="Times New Roman" w:cs="Times New Roman"/>
                <w:b/>
              </w:rPr>
              <w:t>Aktiviteti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E09CC94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904A7">
              <w:rPr>
                <w:rFonts w:ascii="Times New Roman" w:hAnsi="Times New Roman" w:cs="Times New Roman"/>
                <w:b/>
              </w:rPr>
              <w:t>Orë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8FA3A75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Ditë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javë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62A17B89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904A7">
              <w:rPr>
                <w:rFonts w:ascii="Times New Roman" w:hAnsi="Times New Roman" w:cs="Times New Roman"/>
                <w:b/>
              </w:rPr>
              <w:t>Gjithsej</w:t>
            </w:r>
            <w:proofErr w:type="spellEnd"/>
          </w:p>
        </w:tc>
      </w:tr>
      <w:tr w:rsidR="00E578EF" w:rsidRPr="00A904A7" w14:paraId="359EF3A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98D9378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</w:rPr>
              <w:lastRenderedPageBreak/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F54C9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75F8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6E617E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578EF" w:rsidRPr="00A904A7" w14:paraId="6D79EA4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DF6B93E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</w:rPr>
              <w:t>Ushtrime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teorike</w:t>
            </w:r>
            <w:proofErr w:type="spellEnd"/>
            <w:r w:rsidRPr="00A904A7">
              <w:rPr>
                <w:rFonts w:ascii="Times New Roman" w:hAnsi="Times New Roman" w:cs="Times New Roman"/>
              </w:rPr>
              <w:t>/</w:t>
            </w:r>
            <w:proofErr w:type="spellStart"/>
            <w:r w:rsidRPr="00A904A7">
              <w:rPr>
                <w:rFonts w:ascii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D5C5B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114A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CCEBAC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78EF" w:rsidRPr="00A904A7" w14:paraId="5E2FF8F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91D378C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</w:rPr>
              <w:t>Punë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F80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F5233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1308B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EF" w:rsidRPr="00A904A7" w14:paraId="17DB9C1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16E3B7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</w:rPr>
              <w:t>Kontaktet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</w:rPr>
              <w:t>mësimdhënësin</w:t>
            </w:r>
            <w:proofErr w:type="spellEnd"/>
            <w:r w:rsidRPr="00A904A7">
              <w:rPr>
                <w:rFonts w:ascii="Times New Roman" w:hAnsi="Times New Roman" w:cs="Times New Roman"/>
              </w:rPr>
              <w:t>/</w:t>
            </w:r>
            <w:proofErr w:type="spellStart"/>
            <w:r w:rsidRPr="00A904A7">
              <w:rPr>
                <w:rFonts w:ascii="Times New Roman" w:hAnsi="Times New Roman" w:cs="Times New Roman"/>
              </w:rPr>
              <w:t>konsultimet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74F5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AE3F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139F85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78EF" w:rsidRPr="00A904A7" w14:paraId="5BE5114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EFFF20C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</w:rPr>
              <w:t>Ushtrime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904A7">
              <w:rPr>
                <w:rFonts w:ascii="Times New Roman" w:hAnsi="Times New Roman" w:cs="Times New Roman"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5B271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6B19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D873F4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8EF" w:rsidRPr="00A904A7" w14:paraId="6FFD1FF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DD404F6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F5876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93E4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13505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8EF" w:rsidRPr="00A904A7" w14:paraId="5C748F1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C15B0B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</w:rPr>
              <w:t>Detyra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të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904A7">
              <w:rPr>
                <w:rFonts w:ascii="Times New Roman" w:hAnsi="Times New Roman" w:cs="Times New Roman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93EF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F0A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D4D178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8EF" w:rsidRPr="00A904A7" w14:paraId="3C462B5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EA176A6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904A7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A904A7">
              <w:rPr>
                <w:rFonts w:ascii="Times New Roman" w:hAnsi="Times New Roman" w:cs="Times New Roman"/>
              </w:rPr>
              <w:t>studimit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vetanak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të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studentit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04A7">
              <w:rPr>
                <w:rFonts w:ascii="Times New Roman" w:hAnsi="Times New Roman" w:cs="Times New Roman"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bibliotekë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ose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shtëpi</w:t>
            </w:r>
            <w:proofErr w:type="spellEnd"/>
            <w:r w:rsidRPr="00A904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B3F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0549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E4881A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78EF" w:rsidRPr="00A904A7" w14:paraId="1FA1564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AF92635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</w:rPr>
              <w:t>Përgaditja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përfundimtare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për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A049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0F30D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90E2A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8EF" w:rsidRPr="00A904A7" w14:paraId="3A04E65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B7870D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904A7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A904A7">
              <w:rPr>
                <w:rFonts w:ascii="Times New Roman" w:hAnsi="Times New Roman" w:cs="Times New Roman"/>
              </w:rPr>
              <w:t>kaluar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vlerësim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04A7">
              <w:rPr>
                <w:rFonts w:ascii="Times New Roman" w:hAnsi="Times New Roman" w:cs="Times New Roman"/>
              </w:rPr>
              <w:t>teste,kuiz,provim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8ED1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A4B1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E000D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78EF" w:rsidRPr="00A904A7" w14:paraId="6F987A5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905559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</w:rPr>
              <w:t>Projektet,prezentimet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A904A7">
              <w:rPr>
                <w:rFonts w:ascii="Times New Roman" w:hAnsi="Times New Roman" w:cs="Times New Roman"/>
              </w:rPr>
              <w:t>etj</w:t>
            </w:r>
            <w:proofErr w:type="spellEnd"/>
          </w:p>
          <w:p w14:paraId="0CB0A433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90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EA0D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F766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1D581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0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8EF" w:rsidRPr="00A904A7" w14:paraId="1F863C2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79A82EC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904A7">
              <w:rPr>
                <w:rFonts w:ascii="Times New Roman" w:hAnsi="Times New Roman" w:cs="Times New Roman"/>
                <w:b/>
              </w:rPr>
              <w:t>Totali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9D6271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9D6403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B69B26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0ED0284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E578EF" w:rsidRPr="00A904A7" w14:paraId="7379FBE6" w14:textId="77777777" w:rsidTr="00752877">
        <w:tc>
          <w:tcPr>
            <w:tcW w:w="8856" w:type="dxa"/>
            <w:gridSpan w:val="4"/>
            <w:shd w:val="clear" w:color="auto" w:fill="B8CCE4"/>
          </w:tcPr>
          <w:p w14:paraId="7BBF42FE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578EF" w:rsidRPr="00A904A7" w14:paraId="0980FDE8" w14:textId="77777777" w:rsidTr="00752877">
        <w:tc>
          <w:tcPr>
            <w:tcW w:w="3617" w:type="dxa"/>
          </w:tcPr>
          <w:p w14:paraId="29C1A543" w14:textId="77777777" w:rsidR="00E578EF" w:rsidRPr="00A904A7" w:rsidRDefault="00E578EF" w:rsidP="00A904A7">
            <w:pPr>
              <w:pStyle w:val="NoSpacing"/>
              <w:contextualSpacing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04EDB4D0" w14:textId="77777777" w:rsidR="00E578EF" w:rsidRPr="00A904A7" w:rsidRDefault="00E578EF" w:rsidP="00A904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Ligjërata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prezantime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PowerPoint,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diskutime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;</w:t>
            </w:r>
          </w:p>
          <w:p w14:paraId="2E3E4F41" w14:textId="77777777" w:rsidR="00E578EF" w:rsidRPr="00A904A7" w:rsidRDefault="00E578EF" w:rsidP="00A904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mësim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interaktiv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ushtrime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pune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grupe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detyra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;</w:t>
            </w:r>
          </w:p>
          <w:p w14:paraId="2773333A" w14:textId="77777777" w:rsidR="00E578EF" w:rsidRPr="00A904A7" w:rsidRDefault="00E578EF" w:rsidP="00A904A7">
            <w:pPr>
              <w:pStyle w:val="NoSpacing"/>
              <w:contextualSpacing/>
              <w:rPr>
                <w:i/>
                <w:sz w:val="22"/>
                <w:szCs w:val="22"/>
                <w:lang w:val="sq-AL"/>
              </w:rPr>
            </w:pPr>
            <w:r w:rsidRPr="00A904A7">
              <w:rPr>
                <w:i/>
                <w:lang w:val="sq-AL"/>
              </w:rPr>
              <w:t>kuiz-teste.</w:t>
            </w:r>
          </w:p>
        </w:tc>
      </w:tr>
      <w:tr w:rsidR="00E578EF" w:rsidRPr="00A904A7" w14:paraId="6BB17707" w14:textId="77777777" w:rsidTr="00752877">
        <w:tc>
          <w:tcPr>
            <w:tcW w:w="3617" w:type="dxa"/>
          </w:tcPr>
          <w:p w14:paraId="34996BD9" w14:textId="77777777" w:rsidR="00E578EF" w:rsidRPr="00A904A7" w:rsidRDefault="00E578EF" w:rsidP="00A904A7">
            <w:pPr>
              <w:pStyle w:val="NoSpacing"/>
              <w:contextualSpacing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7CCB3101" w14:textId="77777777" w:rsidR="00E578EF" w:rsidRPr="00A904A7" w:rsidRDefault="00E578EF" w:rsidP="00A904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Një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nga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mënyrat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vlerësimit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do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ishte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vazhdim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:</w:t>
            </w:r>
          </w:p>
          <w:p w14:paraId="1A23F704" w14:textId="77777777" w:rsidR="00E578EF" w:rsidRPr="00A904A7" w:rsidRDefault="00E578EF" w:rsidP="00A904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 xml:space="preserve">T1-vlerësimi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parë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                        20%</w:t>
            </w:r>
          </w:p>
          <w:p w14:paraId="70C80D79" w14:textId="77777777" w:rsidR="00E578EF" w:rsidRPr="00A904A7" w:rsidRDefault="00E578EF" w:rsidP="00A904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 xml:space="preserve">T2-vlerësimi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dytë                          25%</w:t>
            </w:r>
          </w:p>
          <w:p w14:paraId="45B9BD90" w14:textId="77777777" w:rsidR="00E578EF" w:rsidRPr="00A904A7" w:rsidRDefault="00E578EF" w:rsidP="00A904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ushtrime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laborator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                       20%</w:t>
            </w:r>
          </w:p>
          <w:p w14:paraId="01AA18A7" w14:textId="77777777" w:rsidR="00E578EF" w:rsidRPr="00A904A7" w:rsidRDefault="00E578EF" w:rsidP="00A904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vijimi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rregullt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                                5%</w:t>
            </w:r>
          </w:p>
          <w:p w14:paraId="75808240" w14:textId="77777777" w:rsidR="00E578EF" w:rsidRPr="00A904A7" w:rsidRDefault="00E578EF" w:rsidP="00A904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provimi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final                                   30%</w:t>
            </w:r>
          </w:p>
          <w:p w14:paraId="5E11CB4F" w14:textId="77777777" w:rsidR="00E578EF" w:rsidRPr="00A904A7" w:rsidRDefault="00E578EF" w:rsidP="00A904A7">
            <w:pPr>
              <w:pStyle w:val="NoSpacing"/>
              <w:contextualSpacing/>
              <w:rPr>
                <w:i/>
                <w:sz w:val="20"/>
                <w:szCs w:val="20"/>
                <w:lang w:val="sq-AL"/>
              </w:rPr>
            </w:pPr>
            <w:r w:rsidRPr="00A904A7">
              <w:rPr>
                <w:i/>
                <w:lang w:val="sq-AL"/>
              </w:rPr>
              <w:t xml:space="preserve">                totali                                               100%</w:t>
            </w:r>
          </w:p>
        </w:tc>
      </w:tr>
      <w:tr w:rsidR="00E578EF" w:rsidRPr="00A904A7" w14:paraId="60F55F71" w14:textId="77777777" w:rsidTr="00752877">
        <w:tc>
          <w:tcPr>
            <w:tcW w:w="8856" w:type="dxa"/>
            <w:gridSpan w:val="4"/>
            <w:shd w:val="clear" w:color="auto" w:fill="B8CCE4"/>
          </w:tcPr>
          <w:p w14:paraId="123045E0" w14:textId="77777777" w:rsidR="00E578EF" w:rsidRPr="00A904A7" w:rsidRDefault="00E578EF" w:rsidP="00A904A7">
            <w:pPr>
              <w:pStyle w:val="NoSpacing"/>
              <w:contextualSpacing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 xml:space="preserve">Literatura </w:t>
            </w:r>
          </w:p>
        </w:tc>
      </w:tr>
      <w:tr w:rsidR="00E578EF" w:rsidRPr="00A904A7" w14:paraId="32D5FBDA" w14:textId="77777777" w:rsidTr="00752877">
        <w:tc>
          <w:tcPr>
            <w:tcW w:w="3617" w:type="dxa"/>
          </w:tcPr>
          <w:p w14:paraId="405B4D50" w14:textId="77777777" w:rsidR="00E578EF" w:rsidRPr="00A904A7" w:rsidRDefault="00E578EF" w:rsidP="00A904A7">
            <w:pPr>
              <w:pStyle w:val="NoSpacing"/>
              <w:contextualSpacing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09B1D90C" w14:textId="77777777" w:rsidR="00E578EF" w:rsidRPr="00A904A7" w:rsidRDefault="00E578EF" w:rsidP="00A904A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Aleksandër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Çina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(1973):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Mineragrafia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metodat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përcaktimit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drite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reflektuar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Vëllimi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I.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Tiranë</w:t>
            </w:r>
            <w:proofErr w:type="spellEnd"/>
          </w:p>
          <w:p w14:paraId="06E052D1" w14:textId="77777777" w:rsidR="00E578EF" w:rsidRPr="00A904A7" w:rsidRDefault="00E578EF" w:rsidP="00A904A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Efigjeni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Vllaho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(1992):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Udhëzues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studimin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xeheroreve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mikroskopin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mineragrafik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ligjërata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dorëshkrim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Tiranë</w:t>
            </w:r>
            <w:proofErr w:type="spellEnd"/>
          </w:p>
          <w:p w14:paraId="66D5CAE7" w14:textId="77777777" w:rsidR="00E578EF" w:rsidRPr="00A904A7" w:rsidRDefault="00E578EF" w:rsidP="00A904A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Senaid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Salihović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, (2007):</w:t>
            </w:r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Mikrofiziografija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neprovidnih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minerala</w:t>
            </w:r>
            <w:proofErr w:type="spellEnd"/>
            <w:r w:rsidRPr="00A904A7">
              <w:rPr>
                <w:rFonts w:ascii="Times New Roman" w:hAnsi="Times New Roman" w:cs="Times New Roman"/>
              </w:rPr>
              <w:t>, Tuzla</w:t>
            </w:r>
          </w:p>
        </w:tc>
      </w:tr>
      <w:tr w:rsidR="00E578EF" w:rsidRPr="00A904A7" w14:paraId="5F4E7278" w14:textId="77777777" w:rsidTr="00752877">
        <w:tc>
          <w:tcPr>
            <w:tcW w:w="3617" w:type="dxa"/>
          </w:tcPr>
          <w:p w14:paraId="562B9E4E" w14:textId="77777777" w:rsidR="00E578EF" w:rsidRPr="00A904A7" w:rsidRDefault="00E578EF" w:rsidP="00A904A7">
            <w:pPr>
              <w:pStyle w:val="NoSpacing"/>
              <w:contextualSpacing/>
              <w:rPr>
                <w:b/>
                <w:lang w:val="sq-AL"/>
              </w:rPr>
            </w:pPr>
            <w:r w:rsidRPr="00A904A7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6264F472" w14:textId="77777777" w:rsidR="00E578EF" w:rsidRPr="00A904A7" w:rsidRDefault="00E578EF" w:rsidP="00A904A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 xml:space="preserve">Aleksander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Çina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, (2012).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Mikroskopia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metalore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analizat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mikrosondë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elektronike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Tiranë</w:t>
            </w:r>
            <w:proofErr w:type="spellEnd"/>
          </w:p>
          <w:p w14:paraId="560298A6" w14:textId="77777777" w:rsidR="00E578EF" w:rsidRPr="00A904A7" w:rsidRDefault="00E578EF" w:rsidP="00A904A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 xml:space="preserve">Michael M.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Raith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Peter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Raase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&amp; Jürgen </w:t>
            </w:r>
          </w:p>
          <w:p w14:paraId="3CA6ECF9" w14:textId="77777777" w:rsidR="00E578EF" w:rsidRPr="00A904A7" w:rsidRDefault="00E578EF" w:rsidP="00A904A7">
            <w:pPr>
              <w:spacing w:after="0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Reinhardt, (2011). Guide to Thin Section Microscopy</w:t>
            </w:r>
          </w:p>
          <w:p w14:paraId="6ADDF009" w14:textId="77777777" w:rsidR="00E578EF" w:rsidRPr="00A904A7" w:rsidRDefault="00E578EF" w:rsidP="00A904A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Style w:val="st"/>
                <w:rFonts w:ascii="Times New Roman" w:hAnsi="Times New Roman" w:cs="Times New Roman"/>
              </w:rPr>
              <w:t>Nesse</w:t>
            </w:r>
            <w:proofErr w:type="spellEnd"/>
            <w:r w:rsidRPr="00A904A7">
              <w:rPr>
                <w:rStyle w:val="st"/>
                <w:rFonts w:ascii="Times New Roman" w:hAnsi="Times New Roman" w:cs="Times New Roman"/>
              </w:rPr>
              <w:t xml:space="preserve">, </w:t>
            </w:r>
            <w:r w:rsidRPr="00A904A7">
              <w:rPr>
                <w:rStyle w:val="Emphasis"/>
                <w:rFonts w:ascii="Times New Roman" w:hAnsi="Times New Roman"/>
              </w:rPr>
              <w:t>W.D.</w:t>
            </w:r>
            <w:r w:rsidRPr="00A904A7">
              <w:rPr>
                <w:rStyle w:val="st"/>
                <w:rFonts w:ascii="Times New Roman" w:hAnsi="Times New Roman" w:cs="Times New Roman"/>
              </w:rPr>
              <w:t xml:space="preserve"> (2003): </w:t>
            </w:r>
            <w:r w:rsidRPr="00A904A7">
              <w:rPr>
                <w:rStyle w:val="Emphasis"/>
                <w:rFonts w:ascii="Times New Roman" w:hAnsi="Times New Roman"/>
              </w:rPr>
              <w:t>Introduction to Optical Mineralogy</w:t>
            </w:r>
            <w:r w:rsidRPr="00A904A7">
              <w:rPr>
                <w:rStyle w:val="st"/>
                <w:rFonts w:ascii="Times New Roman" w:hAnsi="Times New Roman" w:cs="Times New Roman"/>
              </w:rPr>
              <w:t xml:space="preserve"> (3rd ed.). Oxford University</w:t>
            </w:r>
          </w:p>
        </w:tc>
      </w:tr>
    </w:tbl>
    <w:p w14:paraId="5F8A4055" w14:textId="77777777" w:rsidR="00E578EF" w:rsidRPr="00A904A7" w:rsidRDefault="00E578EF" w:rsidP="00A904A7">
      <w:pPr>
        <w:spacing w:after="0"/>
        <w:contextualSpacing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E578EF" w:rsidRPr="00A904A7" w14:paraId="597FF333" w14:textId="77777777" w:rsidTr="00752877">
        <w:tc>
          <w:tcPr>
            <w:tcW w:w="9198" w:type="dxa"/>
            <w:gridSpan w:val="2"/>
            <w:shd w:val="clear" w:color="auto" w:fill="B8CCE4"/>
          </w:tcPr>
          <w:p w14:paraId="55D2D571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904A7">
              <w:rPr>
                <w:rFonts w:ascii="Times New Roman" w:hAnsi="Times New Roman" w:cs="Times New Roman"/>
                <w:b/>
              </w:rPr>
              <w:lastRenderedPageBreak/>
              <w:t>Plani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dizejnuar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mësimit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145344B8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578EF" w:rsidRPr="00A904A7" w14:paraId="01816BF1" w14:textId="77777777" w:rsidTr="00752877">
        <w:tc>
          <w:tcPr>
            <w:tcW w:w="2718" w:type="dxa"/>
            <w:shd w:val="clear" w:color="auto" w:fill="B8CCE4"/>
          </w:tcPr>
          <w:p w14:paraId="1CA1D9C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</w:rPr>
              <w:t>Java</w:t>
            </w:r>
          </w:p>
        </w:tc>
        <w:tc>
          <w:tcPr>
            <w:tcW w:w="6480" w:type="dxa"/>
            <w:shd w:val="clear" w:color="auto" w:fill="B8CCE4"/>
          </w:tcPr>
          <w:p w14:paraId="082B55A6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904A7">
              <w:rPr>
                <w:rFonts w:ascii="Times New Roman" w:hAnsi="Times New Roman" w:cs="Times New Roman"/>
                <w:b/>
              </w:rPr>
              <w:t>Ligjërata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që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zhvillohet</w:t>
            </w:r>
            <w:proofErr w:type="spellEnd"/>
          </w:p>
        </w:tc>
      </w:tr>
      <w:tr w:rsidR="00E578EF" w:rsidRPr="00A904A7" w14:paraId="04DA647A" w14:textId="77777777" w:rsidTr="00752877">
        <w:trPr>
          <w:trHeight w:val="348"/>
        </w:trPr>
        <w:tc>
          <w:tcPr>
            <w:tcW w:w="2718" w:type="dxa"/>
          </w:tcPr>
          <w:p w14:paraId="5D16BD96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parë</w:t>
            </w:r>
            <w:proofErr w:type="spellEnd"/>
            <w:r w:rsidRPr="00A904A7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4C7416CF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1</w:t>
            </w:r>
          </w:p>
          <w:p w14:paraId="1C9BD70C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Hyrje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njohuri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të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përgjithshme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mbi</w:t>
            </w:r>
            <w:proofErr w:type="spellEnd"/>
            <w:r w:rsidRPr="00A90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</w:rPr>
              <w:t>mineragrafinë</w:t>
            </w:r>
            <w:proofErr w:type="spellEnd"/>
          </w:p>
          <w:p w14:paraId="2195A4A7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 xml:space="preserve">Lit.1 (f. 1-2),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lit..3 (f. 2-12) </w:t>
            </w:r>
          </w:p>
        </w:tc>
      </w:tr>
      <w:tr w:rsidR="00E578EF" w:rsidRPr="00A904A7" w14:paraId="76095B73" w14:textId="77777777" w:rsidTr="00752877">
        <w:tc>
          <w:tcPr>
            <w:tcW w:w="2718" w:type="dxa"/>
          </w:tcPr>
          <w:p w14:paraId="494D4C93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dytë</w:t>
            </w:r>
            <w:proofErr w:type="spellEnd"/>
            <w:r w:rsidRPr="00A904A7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357F7C58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2</w:t>
            </w:r>
          </w:p>
          <w:p w14:paraId="76D206BF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mineragrafik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përshkrimi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skemës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optike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mikroskopit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mineragrafik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vendosja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tij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punë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</w:t>
            </w:r>
          </w:p>
          <w:p w14:paraId="7259B1DD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1 (f. 3-18)</w:t>
            </w:r>
          </w:p>
        </w:tc>
      </w:tr>
      <w:tr w:rsidR="00E578EF" w:rsidRPr="00A904A7" w14:paraId="5F6B7D52" w14:textId="77777777" w:rsidTr="00752877">
        <w:tc>
          <w:tcPr>
            <w:tcW w:w="2718" w:type="dxa"/>
          </w:tcPr>
          <w:p w14:paraId="600647D5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tretë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80" w:type="dxa"/>
          </w:tcPr>
          <w:p w14:paraId="6BFE965C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3</w:t>
            </w:r>
          </w:p>
          <w:p w14:paraId="20DB3B6A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Përgatitja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preparateve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mineralogjike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anshlifeve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) (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paisjet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makinerike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radha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përgatitjes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se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tyre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)</w:t>
            </w:r>
          </w:p>
          <w:p w14:paraId="15830BE1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 xml:space="preserve">Lit. 1(f. 19-26) </w:t>
            </w:r>
          </w:p>
        </w:tc>
      </w:tr>
      <w:tr w:rsidR="00E578EF" w:rsidRPr="00A904A7" w14:paraId="5C0C5310" w14:textId="77777777" w:rsidTr="00752877">
        <w:tc>
          <w:tcPr>
            <w:tcW w:w="2718" w:type="dxa"/>
          </w:tcPr>
          <w:p w14:paraId="39B390AD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katërt</w:t>
            </w:r>
            <w:proofErr w:type="spellEnd"/>
            <w:r w:rsidRPr="00A904A7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38C2072D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4</w:t>
            </w:r>
          </w:p>
          <w:p w14:paraId="069A2A6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Vetitë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përcaktuese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dritë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reflektuar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jo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polarizuar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</w:t>
            </w:r>
          </w:p>
          <w:p w14:paraId="6358ADB1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1 (f. 27-53)</w:t>
            </w:r>
          </w:p>
        </w:tc>
      </w:tr>
      <w:tr w:rsidR="00E578EF" w:rsidRPr="00A904A7" w14:paraId="6351CFF6" w14:textId="77777777" w:rsidTr="00752877">
        <w:tc>
          <w:tcPr>
            <w:tcW w:w="2718" w:type="dxa"/>
          </w:tcPr>
          <w:p w14:paraId="5FDB7F0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pestë</w:t>
            </w:r>
            <w:proofErr w:type="spellEnd"/>
            <w:r w:rsidRPr="00A904A7">
              <w:rPr>
                <w:rFonts w:ascii="Times New Roman" w:hAnsi="Times New Roman" w:cs="Times New Roman"/>
                <w:b/>
                <w:i/>
              </w:rPr>
              <w:t>:</w:t>
            </w:r>
            <w:r w:rsidRPr="00A904A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02A41C5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5</w:t>
            </w:r>
          </w:p>
          <w:p w14:paraId="6CDEDF75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Vetitë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dritë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reflektuar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polarizuar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Dukuria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reflektimit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një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Nikol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Nikole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kryqëzuara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</w:t>
            </w:r>
          </w:p>
          <w:p w14:paraId="3D2F86C4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 1 (f. 54-76)</w:t>
            </w:r>
          </w:p>
        </w:tc>
      </w:tr>
      <w:tr w:rsidR="00E578EF" w:rsidRPr="00A904A7" w14:paraId="2F4C6F01" w14:textId="77777777" w:rsidTr="00752877">
        <w:tc>
          <w:tcPr>
            <w:tcW w:w="2718" w:type="dxa"/>
          </w:tcPr>
          <w:p w14:paraId="54A40A8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gjashtë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80" w:type="dxa"/>
          </w:tcPr>
          <w:p w14:paraId="3433AD3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6</w:t>
            </w:r>
          </w:p>
          <w:p w14:paraId="3D87D85D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Dukuritë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optike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dritë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reflektuar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polarizuar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konvergjente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rrotulluese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Përshkueshmëria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drites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reflekset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brendshme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).</w:t>
            </w:r>
          </w:p>
          <w:p w14:paraId="1F843E08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1 (f. 77-80)</w:t>
            </w:r>
          </w:p>
        </w:tc>
      </w:tr>
      <w:tr w:rsidR="00E578EF" w:rsidRPr="00A904A7" w14:paraId="578CE09C" w14:textId="77777777" w:rsidTr="00752877">
        <w:tc>
          <w:tcPr>
            <w:tcW w:w="2718" w:type="dxa"/>
          </w:tcPr>
          <w:p w14:paraId="224B58C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shtatë</w:t>
            </w:r>
            <w:proofErr w:type="spellEnd"/>
            <w:r w:rsidRPr="00A904A7">
              <w:rPr>
                <w:rFonts w:ascii="Times New Roman" w:hAnsi="Times New Roman" w:cs="Times New Roman"/>
                <w:b/>
                <w:i/>
              </w:rPr>
              <w:t>:</w:t>
            </w:r>
            <w:r w:rsidRPr="00A904A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3F9879FE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>T1-</w:t>
            </w:r>
            <w:r w:rsidRPr="00A904A7">
              <w:rPr>
                <w:rFonts w:ascii="Times New Roman" w:hAnsi="Times New Roman" w:cs="Times New Roman"/>
                <w:i/>
              </w:rPr>
              <w:t xml:space="preserve">testi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parë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vlerësues</w:t>
            </w:r>
            <w:proofErr w:type="spellEnd"/>
          </w:p>
        </w:tc>
      </w:tr>
      <w:tr w:rsidR="00E578EF" w:rsidRPr="00A904A7" w14:paraId="095308FC" w14:textId="77777777" w:rsidTr="00752877">
        <w:tc>
          <w:tcPr>
            <w:tcW w:w="2718" w:type="dxa"/>
          </w:tcPr>
          <w:p w14:paraId="5291AA9F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tetë</w:t>
            </w:r>
            <w:proofErr w:type="spellEnd"/>
            <w:r w:rsidRPr="00A904A7">
              <w:rPr>
                <w:rFonts w:ascii="Times New Roman" w:hAnsi="Times New Roman" w:cs="Times New Roman"/>
                <w:b/>
                <w:i/>
              </w:rPr>
              <w:t>:</w:t>
            </w:r>
            <w:r w:rsidRPr="00A904A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394B6975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8</w:t>
            </w:r>
          </w:p>
          <w:p w14:paraId="1D198339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Disa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veti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fizike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tjera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6CBF3C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1 (f. 81-114)</w:t>
            </w:r>
          </w:p>
        </w:tc>
      </w:tr>
      <w:tr w:rsidR="00E578EF" w:rsidRPr="00A904A7" w14:paraId="4EAFF797" w14:textId="77777777" w:rsidTr="00752877">
        <w:tc>
          <w:tcPr>
            <w:tcW w:w="2718" w:type="dxa"/>
          </w:tcPr>
          <w:p w14:paraId="518C6551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nëntë</w:t>
            </w:r>
            <w:proofErr w:type="spellEnd"/>
            <w:r w:rsidRPr="00A904A7">
              <w:rPr>
                <w:rFonts w:ascii="Times New Roman" w:hAnsi="Times New Roman" w:cs="Times New Roman"/>
                <w:b/>
                <w:i/>
              </w:rPr>
              <w:t>:</w:t>
            </w:r>
            <w:r w:rsidRPr="00A904A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1217AFFE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9</w:t>
            </w:r>
          </w:p>
          <w:p w14:paraId="31C75567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Metoda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përcaktimit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dritë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reflektuar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mikrofotografimi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72417C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1 (f. 115-145)</w:t>
            </w:r>
          </w:p>
        </w:tc>
      </w:tr>
      <w:tr w:rsidR="00E578EF" w:rsidRPr="00A904A7" w14:paraId="6910FE37" w14:textId="77777777" w:rsidTr="00752877">
        <w:tc>
          <w:tcPr>
            <w:tcW w:w="2718" w:type="dxa"/>
          </w:tcPr>
          <w:p w14:paraId="4FBA49B3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dhjetë</w:t>
            </w:r>
            <w:proofErr w:type="spellEnd"/>
            <w:r w:rsidRPr="00A904A7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38AA3CCF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10</w:t>
            </w:r>
          </w:p>
          <w:p w14:paraId="75EB907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Përcaktimi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cilësor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mikroskopin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mineragrafik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Lit. 1 (f. 146-160)</w:t>
            </w:r>
          </w:p>
        </w:tc>
      </w:tr>
      <w:tr w:rsidR="00E578EF" w:rsidRPr="00A904A7" w14:paraId="57DB3CC2" w14:textId="77777777" w:rsidTr="00752877">
        <w:tc>
          <w:tcPr>
            <w:tcW w:w="2718" w:type="dxa"/>
          </w:tcPr>
          <w:p w14:paraId="4BF5629D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njëmbëdhjetë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80" w:type="dxa"/>
          </w:tcPr>
          <w:p w14:paraId="1FD50AB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11</w:t>
            </w:r>
          </w:p>
          <w:p w14:paraId="4B07B9C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Përdorimi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pasqyrave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përcaktuese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metalore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.  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Përcaktimi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morfogranulometrisë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se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xeheroreve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026E2DAF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2 (f. 33-40)</w:t>
            </w:r>
          </w:p>
        </w:tc>
      </w:tr>
      <w:tr w:rsidR="00E578EF" w:rsidRPr="00A904A7" w14:paraId="079F20E5" w14:textId="77777777" w:rsidTr="00752877">
        <w:tc>
          <w:tcPr>
            <w:tcW w:w="2718" w:type="dxa"/>
          </w:tcPr>
          <w:p w14:paraId="10B6C270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dymbëdhjetë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480" w:type="dxa"/>
          </w:tcPr>
          <w:p w14:paraId="4E4DF2A4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12</w:t>
            </w:r>
          </w:p>
          <w:p w14:paraId="1F626103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Metodat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përcaktimit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përbërjes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sasiore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xeheroreve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r w:rsidRPr="00A904A7">
              <w:rPr>
                <w:rFonts w:ascii="Times New Roman" w:hAnsi="Times New Roman" w:cs="Times New Roman"/>
                <w:i/>
              </w:rPr>
              <w:lastRenderedPageBreak/>
              <w:t>(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pikore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lineare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sipërfaqësore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)</w:t>
            </w:r>
          </w:p>
          <w:p w14:paraId="1C3064FE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2 e 3</w:t>
            </w:r>
          </w:p>
        </w:tc>
      </w:tr>
      <w:tr w:rsidR="00E578EF" w:rsidRPr="00A904A7" w14:paraId="14983E62" w14:textId="77777777" w:rsidTr="00752877">
        <w:tc>
          <w:tcPr>
            <w:tcW w:w="2718" w:type="dxa"/>
          </w:tcPr>
          <w:p w14:paraId="7EBDA2A4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trembëdhjetë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:    </w:t>
            </w:r>
          </w:p>
        </w:tc>
        <w:tc>
          <w:tcPr>
            <w:tcW w:w="6480" w:type="dxa"/>
          </w:tcPr>
          <w:p w14:paraId="4C156949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13</w:t>
            </w:r>
          </w:p>
          <w:p w14:paraId="6C74EB29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Studimi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paragjenezave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ndihmen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mikroskopit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</w:t>
            </w:r>
          </w:p>
          <w:p w14:paraId="5C6E7556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2 e 3</w:t>
            </w:r>
          </w:p>
        </w:tc>
      </w:tr>
      <w:tr w:rsidR="00E578EF" w:rsidRPr="00A904A7" w14:paraId="64C3E612" w14:textId="77777777" w:rsidTr="00752877">
        <w:tc>
          <w:tcPr>
            <w:tcW w:w="2718" w:type="dxa"/>
          </w:tcPr>
          <w:p w14:paraId="2F9DFCC9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katërmbëdhjetë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480" w:type="dxa"/>
          </w:tcPr>
          <w:p w14:paraId="5AF773EC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14</w:t>
            </w:r>
          </w:p>
          <w:p w14:paraId="62271AD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Studimi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paragjenezave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minerale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ndihmen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mikroskopit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 (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vazhdim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)</w:t>
            </w:r>
          </w:p>
          <w:p w14:paraId="113CCE52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i/>
              </w:rPr>
              <w:t>Lit. 2 e 3</w:t>
            </w:r>
          </w:p>
        </w:tc>
      </w:tr>
      <w:tr w:rsidR="00E578EF" w:rsidRPr="00A904A7" w14:paraId="57EC1ED2" w14:textId="77777777" w:rsidTr="00752877">
        <w:tc>
          <w:tcPr>
            <w:tcW w:w="2718" w:type="dxa"/>
          </w:tcPr>
          <w:p w14:paraId="4A5E28EA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A904A7">
              <w:rPr>
                <w:rFonts w:ascii="Times New Roman" w:hAnsi="Times New Roman" w:cs="Times New Roman"/>
                <w:b/>
                <w:i/>
              </w:rPr>
              <w:t>pesëmbëdhjetë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:   </w:t>
            </w:r>
          </w:p>
        </w:tc>
        <w:tc>
          <w:tcPr>
            <w:tcW w:w="6480" w:type="dxa"/>
          </w:tcPr>
          <w:p w14:paraId="195473D3" w14:textId="77777777" w:rsidR="00E578EF" w:rsidRPr="00A904A7" w:rsidRDefault="00E578EF" w:rsidP="00A904A7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A904A7">
              <w:rPr>
                <w:rFonts w:ascii="Times New Roman" w:hAnsi="Times New Roman" w:cs="Times New Roman"/>
                <w:b/>
                <w:i/>
              </w:rPr>
              <w:t>T2</w:t>
            </w:r>
            <w:r w:rsidRPr="00A904A7">
              <w:rPr>
                <w:rFonts w:ascii="Times New Roman" w:hAnsi="Times New Roman" w:cs="Times New Roman"/>
                <w:i/>
              </w:rPr>
              <w:t xml:space="preserve">-testi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dyt</w:t>
            </w:r>
            <w:r w:rsidRPr="00A904A7">
              <w:rPr>
                <w:rFonts w:ascii="Times New Roman" w:hAnsi="Times New Roman" w:cs="Times New Roman"/>
                <w:i/>
                <w:lang w:eastAsia="ja-JP"/>
              </w:rPr>
              <w:t>ë</w:t>
            </w:r>
            <w:proofErr w:type="spellEnd"/>
            <w:r w:rsidRPr="00A904A7">
              <w:rPr>
                <w:rFonts w:ascii="Times New Roman" w:hAnsi="Times New Roman" w:cs="Times New Roman"/>
                <w:i/>
                <w:lang w:eastAsia="ja-JP"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  <w:lang w:eastAsia="ja-JP"/>
              </w:rPr>
              <w:t>v</w:t>
            </w:r>
            <w:r w:rsidRPr="00A904A7">
              <w:rPr>
                <w:rFonts w:ascii="Times New Roman" w:hAnsi="Times New Roman" w:cs="Times New Roman"/>
                <w:i/>
              </w:rPr>
              <w:t>lerësues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E578EF" w:rsidRPr="00A904A7" w14:paraId="4E481479" w14:textId="77777777" w:rsidTr="00752877">
        <w:tc>
          <w:tcPr>
            <w:tcW w:w="8856" w:type="dxa"/>
            <w:shd w:val="clear" w:color="auto" w:fill="B8CCE4"/>
          </w:tcPr>
          <w:p w14:paraId="18674ED6" w14:textId="77777777" w:rsidR="00E578EF" w:rsidRPr="00A904A7" w:rsidRDefault="00E578EF" w:rsidP="00A904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04A7">
              <w:rPr>
                <w:rFonts w:ascii="Times New Roman" w:hAnsi="Times New Roman" w:cs="Times New Roman"/>
                <w:b/>
              </w:rPr>
              <w:t>Politikat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akademike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rregullat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b/>
              </w:rPr>
              <w:t>mirësjelljes</w:t>
            </w:r>
            <w:proofErr w:type="spellEnd"/>
            <w:r w:rsidRPr="00A904A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578EF" w:rsidRPr="00A904A7" w14:paraId="7A9A5834" w14:textId="77777777" w:rsidTr="00752877">
        <w:trPr>
          <w:trHeight w:val="1088"/>
        </w:trPr>
        <w:tc>
          <w:tcPr>
            <w:tcW w:w="8856" w:type="dxa"/>
          </w:tcPr>
          <w:p w14:paraId="3E4650A8" w14:textId="77777777" w:rsidR="00E578EF" w:rsidRPr="00A904A7" w:rsidRDefault="00E578EF" w:rsidP="00A904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Respektim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i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orarit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mbajtja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qetësisë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mësim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shkyçja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telefonave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celular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hyrja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sallë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kohë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vijimi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rregullt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ligjërata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ushtrime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etj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). </w:t>
            </w:r>
          </w:p>
          <w:p w14:paraId="2A9109AF" w14:textId="77777777" w:rsidR="00E578EF" w:rsidRPr="00A904A7" w:rsidRDefault="00E578EF" w:rsidP="00A904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Nëse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ju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jeni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sëmurë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apo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vuani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nga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ndonjë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fatkeqësi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ju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lutem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informoni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ma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shpejt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sillni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arsyetim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nga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mjeku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).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kundërtën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ju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jeni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përgjegjës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ligjëratat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ushtrimet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humbura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njoftimet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projektet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përfunduara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192D5173" w14:textId="77777777" w:rsidR="00E578EF" w:rsidRPr="00A904A7" w:rsidRDefault="00E578EF" w:rsidP="00A904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A904A7">
              <w:rPr>
                <w:rFonts w:ascii="Times New Roman" w:hAnsi="Times New Roman" w:cs="Times New Roman"/>
                <w:i/>
              </w:rPr>
              <w:t>Kjo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 do</w:t>
            </w:r>
            <w:proofErr w:type="gram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ju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vë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prapa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shokëve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tuaj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te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cilët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kanë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ndjekur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rregull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04A7">
              <w:rPr>
                <w:rFonts w:ascii="Times New Roman" w:hAnsi="Times New Roman" w:cs="Times New Roman"/>
                <w:i/>
              </w:rPr>
              <w:t>mësimin</w:t>
            </w:r>
            <w:proofErr w:type="spellEnd"/>
            <w:r w:rsidRPr="00A904A7">
              <w:rPr>
                <w:rFonts w:ascii="Times New Roman" w:hAnsi="Times New Roman" w:cs="Times New Roman"/>
                <w:i/>
              </w:rPr>
              <w:t>.</w:t>
            </w:r>
            <w:r w:rsidRPr="00A904A7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0E36C246" w14:textId="77777777" w:rsidR="00EE7378" w:rsidRPr="00A904A7" w:rsidRDefault="00EE7378" w:rsidP="00A904A7">
      <w:pPr>
        <w:spacing w:after="0"/>
        <w:contextualSpacing/>
        <w:rPr>
          <w:rFonts w:ascii="Times New Roman" w:hAnsi="Times New Roman" w:cs="Times New Roman"/>
        </w:rPr>
      </w:pPr>
    </w:p>
    <w:sectPr w:rsidR="00EE7378" w:rsidRPr="00A904A7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33B07"/>
    <w:multiLevelType w:val="hybridMultilevel"/>
    <w:tmpl w:val="B3484F52"/>
    <w:lvl w:ilvl="0" w:tplc="8A6016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24AFB"/>
    <w:multiLevelType w:val="hybridMultilevel"/>
    <w:tmpl w:val="59103D94"/>
    <w:lvl w:ilvl="0" w:tplc="4A504F86">
      <w:start w:val="1"/>
      <w:numFmt w:val="decimal"/>
      <w:lvlText w:val="%1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" w15:restartNumberingAfterBreak="0">
    <w:nsid w:val="223217C5"/>
    <w:multiLevelType w:val="hybridMultilevel"/>
    <w:tmpl w:val="CA3E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401CC"/>
    <w:multiLevelType w:val="hybridMultilevel"/>
    <w:tmpl w:val="5EF43194"/>
    <w:lvl w:ilvl="0" w:tplc="4A50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1DC2"/>
    <w:multiLevelType w:val="hybridMultilevel"/>
    <w:tmpl w:val="95485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82DA1"/>
    <w:multiLevelType w:val="hybridMultilevel"/>
    <w:tmpl w:val="775C751C"/>
    <w:lvl w:ilvl="0" w:tplc="4A504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46E"/>
    <w:multiLevelType w:val="hybridMultilevel"/>
    <w:tmpl w:val="9BF0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2F6E30"/>
    <w:rsid w:val="0030283D"/>
    <w:rsid w:val="003455E0"/>
    <w:rsid w:val="00355511"/>
    <w:rsid w:val="00422A61"/>
    <w:rsid w:val="00425519"/>
    <w:rsid w:val="00463A50"/>
    <w:rsid w:val="004A1DC4"/>
    <w:rsid w:val="005148AA"/>
    <w:rsid w:val="006058F7"/>
    <w:rsid w:val="006754FB"/>
    <w:rsid w:val="0069359F"/>
    <w:rsid w:val="0079240C"/>
    <w:rsid w:val="0082307B"/>
    <w:rsid w:val="009F28C1"/>
    <w:rsid w:val="00A051F6"/>
    <w:rsid w:val="00A06EFD"/>
    <w:rsid w:val="00A37BD2"/>
    <w:rsid w:val="00A904A7"/>
    <w:rsid w:val="00B07778"/>
    <w:rsid w:val="00B20B80"/>
    <w:rsid w:val="00BA5F84"/>
    <w:rsid w:val="00BE0A8C"/>
    <w:rsid w:val="00C061EA"/>
    <w:rsid w:val="00C13A27"/>
    <w:rsid w:val="00C22EA3"/>
    <w:rsid w:val="00C44414"/>
    <w:rsid w:val="00CF7999"/>
    <w:rsid w:val="00D04F95"/>
    <w:rsid w:val="00D527E4"/>
    <w:rsid w:val="00D5729C"/>
    <w:rsid w:val="00DD510B"/>
    <w:rsid w:val="00E578EF"/>
    <w:rsid w:val="00EE2E06"/>
    <w:rsid w:val="00EE7378"/>
    <w:rsid w:val="00F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E5EC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A5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E578EF"/>
    <w:rPr>
      <w:rFonts w:cs="Times New Roman"/>
      <w:b/>
      <w:bCs/>
    </w:rPr>
  </w:style>
  <w:style w:type="character" w:customStyle="1" w:styleId="st">
    <w:name w:val="st"/>
    <w:basedOn w:val="DefaultParagraphFont"/>
    <w:rsid w:val="00E5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.durmishaj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2017-02-06T12:39:00Z</dcterms:created>
  <dcterms:modified xsi:type="dcterms:W3CDTF">2020-04-04T19:36:00Z</dcterms:modified>
</cp:coreProperties>
</file>