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386"/>
      </w:tblGrid>
      <w:tr w:rsidR="00194256" w:rsidRPr="006212C8" w14:paraId="10B3874C" w14:textId="77777777" w:rsidTr="00752877">
        <w:tc>
          <w:tcPr>
            <w:tcW w:w="9198" w:type="dxa"/>
            <w:gridSpan w:val="4"/>
            <w:shd w:val="clear" w:color="auto" w:fill="B8CCE4"/>
          </w:tcPr>
          <w:p w14:paraId="41B67BAE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194256" w:rsidRPr="00441FDC" w14:paraId="24BDA7B1" w14:textId="77777777" w:rsidTr="00752877">
        <w:tc>
          <w:tcPr>
            <w:tcW w:w="3617" w:type="dxa"/>
          </w:tcPr>
          <w:p w14:paraId="525A3438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581" w:type="dxa"/>
            <w:gridSpan w:val="3"/>
          </w:tcPr>
          <w:p w14:paraId="6992185D" w14:textId="04092385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Fakulteti i Gjeoshkencave</w:t>
            </w:r>
          </w:p>
        </w:tc>
      </w:tr>
      <w:tr w:rsidR="00194256" w:rsidRPr="00441FDC" w14:paraId="7D74EABA" w14:textId="77777777" w:rsidTr="00752877">
        <w:tc>
          <w:tcPr>
            <w:tcW w:w="3617" w:type="dxa"/>
          </w:tcPr>
          <w:p w14:paraId="1AD6E71A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581" w:type="dxa"/>
            <w:gridSpan w:val="3"/>
          </w:tcPr>
          <w:p w14:paraId="416C93F5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 xml:space="preserve">Ekonomia e </w:t>
            </w:r>
            <w:r>
              <w:rPr>
                <w:b/>
                <w:szCs w:val="28"/>
                <w:lang w:val="sq-AL"/>
              </w:rPr>
              <w:t>vendburimeve</w:t>
            </w:r>
          </w:p>
        </w:tc>
      </w:tr>
      <w:tr w:rsidR="00194256" w:rsidRPr="00441FDC" w14:paraId="50F6DF34" w14:textId="77777777" w:rsidTr="00752877">
        <w:tc>
          <w:tcPr>
            <w:tcW w:w="3617" w:type="dxa"/>
          </w:tcPr>
          <w:p w14:paraId="095DE1C7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581" w:type="dxa"/>
            <w:gridSpan w:val="3"/>
          </w:tcPr>
          <w:p w14:paraId="71AB3AAC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Bachelor</w:t>
            </w:r>
          </w:p>
        </w:tc>
      </w:tr>
      <w:tr w:rsidR="00194256" w:rsidRPr="00441FDC" w14:paraId="18D50C76" w14:textId="77777777" w:rsidTr="00752877">
        <w:tc>
          <w:tcPr>
            <w:tcW w:w="3617" w:type="dxa"/>
          </w:tcPr>
          <w:p w14:paraId="29DDBE82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581" w:type="dxa"/>
            <w:gridSpan w:val="3"/>
          </w:tcPr>
          <w:p w14:paraId="3AE25B4A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 xml:space="preserve">Zgjedhore </w:t>
            </w:r>
          </w:p>
        </w:tc>
      </w:tr>
      <w:tr w:rsidR="00194256" w:rsidRPr="00441FDC" w14:paraId="5C4704AF" w14:textId="77777777" w:rsidTr="00752877">
        <w:tc>
          <w:tcPr>
            <w:tcW w:w="3617" w:type="dxa"/>
          </w:tcPr>
          <w:p w14:paraId="404BD7E5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581" w:type="dxa"/>
            <w:gridSpan w:val="3"/>
          </w:tcPr>
          <w:p w14:paraId="38A63B8B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III</w:t>
            </w:r>
          </w:p>
        </w:tc>
      </w:tr>
      <w:tr w:rsidR="00194256" w:rsidRPr="00441FDC" w14:paraId="2B4AEB92" w14:textId="77777777" w:rsidTr="00752877">
        <w:tc>
          <w:tcPr>
            <w:tcW w:w="3617" w:type="dxa"/>
          </w:tcPr>
          <w:p w14:paraId="2B8B8877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581" w:type="dxa"/>
            <w:gridSpan w:val="3"/>
          </w:tcPr>
          <w:p w14:paraId="22FEFD5F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2+1</w:t>
            </w:r>
          </w:p>
        </w:tc>
      </w:tr>
      <w:tr w:rsidR="00194256" w:rsidRPr="00441FDC" w14:paraId="0E9DD2E8" w14:textId="77777777" w:rsidTr="00752877">
        <w:tc>
          <w:tcPr>
            <w:tcW w:w="3617" w:type="dxa"/>
          </w:tcPr>
          <w:p w14:paraId="743C1382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581" w:type="dxa"/>
            <w:gridSpan w:val="3"/>
          </w:tcPr>
          <w:p w14:paraId="3FC54967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3</w:t>
            </w:r>
          </w:p>
        </w:tc>
      </w:tr>
      <w:tr w:rsidR="00194256" w:rsidRPr="00441FDC" w14:paraId="4D473F76" w14:textId="77777777" w:rsidTr="00752877">
        <w:tc>
          <w:tcPr>
            <w:tcW w:w="3617" w:type="dxa"/>
          </w:tcPr>
          <w:p w14:paraId="57B0C3A1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581" w:type="dxa"/>
            <w:gridSpan w:val="3"/>
          </w:tcPr>
          <w:p w14:paraId="334DDDEB" w14:textId="6DDC877F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194256" w:rsidRPr="00441FDC" w14:paraId="60225644" w14:textId="77777777" w:rsidTr="00752877">
        <w:tc>
          <w:tcPr>
            <w:tcW w:w="3617" w:type="dxa"/>
          </w:tcPr>
          <w:p w14:paraId="415A6975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581" w:type="dxa"/>
            <w:gridSpan w:val="3"/>
          </w:tcPr>
          <w:p w14:paraId="448C944E" w14:textId="77777777" w:rsidR="00194256" w:rsidRPr="00441FDC" w:rsidRDefault="00194256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Prof. dr. Sylejman Hyseni</w:t>
            </w:r>
          </w:p>
        </w:tc>
      </w:tr>
      <w:tr w:rsidR="00194256" w:rsidRPr="00766D51" w14:paraId="7334C060" w14:textId="77777777" w:rsidTr="00752877">
        <w:tc>
          <w:tcPr>
            <w:tcW w:w="3617" w:type="dxa"/>
          </w:tcPr>
          <w:p w14:paraId="2054580E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441FDC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581" w:type="dxa"/>
            <w:gridSpan w:val="3"/>
          </w:tcPr>
          <w:p w14:paraId="5EC2D365" w14:textId="77777777" w:rsidR="00194256" w:rsidRPr="00441FDC" w:rsidRDefault="00194256" w:rsidP="00752877">
            <w:pPr>
              <w:pStyle w:val="NoSpacing"/>
              <w:rPr>
                <w:b/>
                <w:szCs w:val="28"/>
                <w:vertAlign w:val="superscript"/>
                <w:lang w:val="sq-AL"/>
              </w:rPr>
            </w:pPr>
            <w:r w:rsidRPr="00441FDC">
              <w:rPr>
                <w:b/>
                <w:szCs w:val="28"/>
                <w:lang w:val="sq-AL"/>
              </w:rPr>
              <w:t>sylejman.hyseni@u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194256" w:rsidRPr="00766D51" w14:paraId="29419AA3" w14:textId="77777777" w:rsidTr="00752877">
        <w:tc>
          <w:tcPr>
            <w:tcW w:w="9198" w:type="dxa"/>
            <w:gridSpan w:val="4"/>
            <w:shd w:val="clear" w:color="auto" w:fill="B8CCE4"/>
          </w:tcPr>
          <w:p w14:paraId="49C5184A" w14:textId="77777777" w:rsidR="00194256" w:rsidRPr="00441FDC" w:rsidRDefault="00194256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4256" w:rsidRPr="006212C8" w14:paraId="3D32B546" w14:textId="77777777" w:rsidTr="00752877">
        <w:tc>
          <w:tcPr>
            <w:tcW w:w="3617" w:type="dxa"/>
          </w:tcPr>
          <w:p w14:paraId="54D62B31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581" w:type="dxa"/>
            <w:gridSpan w:val="3"/>
          </w:tcPr>
          <w:p w14:paraId="3743D7AF" w14:textId="77777777" w:rsidR="00194256" w:rsidRDefault="00194256" w:rsidP="00752877">
            <w:pPr>
              <w:jc w:val="both"/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 xml:space="preserve">Ekonomia e </w:t>
            </w:r>
            <w:r>
              <w:rPr>
                <w:sz w:val="20"/>
                <w:szCs w:val="20"/>
                <w:lang w:val="sq-AL"/>
              </w:rPr>
              <w:t>vendburimeve</w:t>
            </w:r>
            <w:r w:rsidRPr="00441FDC">
              <w:rPr>
                <w:sz w:val="20"/>
                <w:szCs w:val="20"/>
                <w:lang w:val="sq-AL"/>
              </w:rPr>
              <w:t xml:space="preserve"> dhe </w:t>
            </w:r>
            <w:r>
              <w:rPr>
                <w:sz w:val="20"/>
                <w:szCs w:val="20"/>
                <w:lang w:val="sq-AL"/>
              </w:rPr>
              <w:t>m</w:t>
            </w:r>
            <w:r w:rsidRPr="00441FDC">
              <w:rPr>
                <w:sz w:val="20"/>
                <w:szCs w:val="20"/>
                <w:lang w:val="sq-AL"/>
              </w:rPr>
              <w:t>inierat si ndërmarrje prodhuese</w:t>
            </w:r>
            <w:r>
              <w:rPr>
                <w:sz w:val="20"/>
                <w:szCs w:val="20"/>
                <w:lang w:val="sq-AL"/>
              </w:rPr>
              <w:t>.</w:t>
            </w:r>
          </w:p>
          <w:p w14:paraId="40B62918" w14:textId="77777777" w:rsidR="00194256" w:rsidRDefault="00194256" w:rsidP="00752877">
            <w:pPr>
              <w:jc w:val="both"/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 xml:space="preserve">Principet ekonomike për vlerësimin e suksesshëm të </w:t>
            </w:r>
            <w:r>
              <w:rPr>
                <w:sz w:val="20"/>
                <w:szCs w:val="20"/>
                <w:lang w:val="sq-AL"/>
              </w:rPr>
              <w:t xml:space="preserve">vendburimeve. </w:t>
            </w:r>
            <w:r w:rsidRPr="00441FDC">
              <w:rPr>
                <w:sz w:val="20"/>
                <w:szCs w:val="20"/>
                <w:lang w:val="sq-AL"/>
              </w:rPr>
              <w:t>Faktorët e prodhimit në miniera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Mjetet themelore dhe reproduktimi i tyre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Metodat e llogaritjes së amortizimit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Normat specifike për amortizimin e objekteve minerare</w:t>
            </w:r>
            <w:r>
              <w:rPr>
                <w:sz w:val="20"/>
                <w:szCs w:val="20"/>
                <w:lang w:val="sq-AL"/>
              </w:rPr>
              <w:t>.</w:t>
            </w:r>
          </w:p>
          <w:p w14:paraId="2753535D" w14:textId="77777777" w:rsidR="00194256" w:rsidRDefault="00194256" w:rsidP="00752877">
            <w:pPr>
              <w:jc w:val="both"/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>Ndikimi i ndërrimit të rezervave në amortizim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 xml:space="preserve">Karakteristikat bashkohore të amortizimit në </w:t>
            </w:r>
            <w:r>
              <w:rPr>
                <w:sz w:val="20"/>
                <w:szCs w:val="20"/>
                <w:lang w:val="sq-AL"/>
              </w:rPr>
              <w:t>vendburime</w:t>
            </w:r>
            <w:r w:rsidRPr="00441FDC">
              <w:rPr>
                <w:sz w:val="20"/>
                <w:szCs w:val="20"/>
                <w:lang w:val="sq-AL"/>
              </w:rPr>
              <w:t>. Ndikimi i faktorit kohor në hulumtimin dhe hapjen e vendburimit. Ndikimi i faktorit kohor në shfrytëzimin e minierave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Risku në fazën e hulumtimit shfrytëzimit të vb. Planifikimi i hulumtimit dhe shfrytëzimi i lëndëve minerale</w:t>
            </w:r>
            <w:r>
              <w:rPr>
                <w:sz w:val="20"/>
                <w:szCs w:val="20"/>
                <w:lang w:val="sq-AL"/>
              </w:rPr>
              <w:t>.</w:t>
            </w:r>
          </w:p>
          <w:p w14:paraId="42B1E1DD" w14:textId="77777777" w:rsidR="00194256" w:rsidRPr="00441FDC" w:rsidRDefault="00194256" w:rsidP="00752877">
            <w:pPr>
              <w:jc w:val="both"/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>Rezervat xeherore dhe shkalla e hulumtimit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Shpenzimet fikse dhe proporcionale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Shpenzimet degresive dhe progresive</w:t>
            </w:r>
            <w:r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sz w:val="20"/>
                <w:szCs w:val="20"/>
                <w:lang w:val="sq-AL"/>
              </w:rPr>
              <w:t>Llogaritja e mjeteve qarkulluese në fazat e procesit teknologjik</w:t>
            </w:r>
            <w:r w:rsidRPr="00725A4C">
              <w:rPr>
                <w:sz w:val="20"/>
                <w:szCs w:val="20"/>
                <w:lang w:val="sq-AL"/>
              </w:rPr>
              <w:t>. Marrja e provave dhe llogaritja e rezervave</w:t>
            </w:r>
          </w:p>
        </w:tc>
      </w:tr>
      <w:tr w:rsidR="00194256" w:rsidRPr="006212C8" w14:paraId="6A345245" w14:textId="77777777" w:rsidTr="00752877">
        <w:tc>
          <w:tcPr>
            <w:tcW w:w="3617" w:type="dxa"/>
          </w:tcPr>
          <w:p w14:paraId="5D611E09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581" w:type="dxa"/>
            <w:gridSpan w:val="3"/>
          </w:tcPr>
          <w:p w14:paraId="71CA36C7" w14:textId="77777777" w:rsidR="00194256" w:rsidRPr="00441FDC" w:rsidRDefault="00194256" w:rsidP="00752877">
            <w:pPr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>Njohja e studentëve lidhur me ekonomin e minierave.</w:t>
            </w:r>
          </w:p>
          <w:p w14:paraId="75A465A1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>Në mënyrë të detajuar do të kenë mundësi të njihen me :</w:t>
            </w:r>
            <w:r w:rsidRPr="00441FDC">
              <w:rPr>
                <w:sz w:val="18"/>
                <w:szCs w:val="18"/>
                <w:lang w:val="sq-AL"/>
              </w:rPr>
              <w:t xml:space="preserve"> Objekti i studimit, elementet bazë në procesin e prodhimit.</w:t>
            </w:r>
          </w:p>
          <w:p w14:paraId="3EDBBCB6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>Principet ekonomike për vlerësimin e minierave.</w:t>
            </w:r>
          </w:p>
          <w:p w14:paraId="0EE36943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 xml:space="preserve">Faktorët që ndikojnë në prodhim </w:t>
            </w:r>
          </w:p>
          <w:p w14:paraId="4549EC55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>Normat specifike për amortizimin e objekteve minerare.</w:t>
            </w:r>
          </w:p>
          <w:p w14:paraId="3FFC4D2C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>Ndikimi i ndërrimit në rezervave në amortizim.</w:t>
            </w:r>
          </w:p>
          <w:p w14:paraId="4D297816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>Ndikimi i faktorit kohor në hulumtimin dhe hapjen e vendburimit.</w:t>
            </w:r>
          </w:p>
          <w:p w14:paraId="4AF0BB6F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>Ndikimi i faktorit kohor në shfrytëzimin e vendburimit.</w:t>
            </w:r>
          </w:p>
          <w:p w14:paraId="10536A31" w14:textId="77777777" w:rsidR="00194256" w:rsidRPr="00441FDC" w:rsidRDefault="00194256" w:rsidP="00194256">
            <w:pPr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 xml:space="preserve">Planifikimi i hulumtimit dhe rreziku në fazën e hulumtimit </w:t>
            </w:r>
          </w:p>
          <w:p w14:paraId="6B1D9D9C" w14:textId="77777777" w:rsidR="00194256" w:rsidRPr="00441FDC" w:rsidRDefault="00194256" w:rsidP="00194256"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  <w:lang w:val="sq-AL"/>
              </w:rPr>
            </w:pPr>
            <w:r w:rsidRPr="00441FDC">
              <w:rPr>
                <w:sz w:val="18"/>
                <w:szCs w:val="18"/>
                <w:lang w:val="sq-AL"/>
              </w:rPr>
              <w:t>Llojet e shpenzimeve në miniera</w:t>
            </w:r>
            <w:r w:rsidRPr="00441FDC">
              <w:rPr>
                <w:sz w:val="20"/>
                <w:szCs w:val="20"/>
                <w:lang w:val="sq-AL"/>
              </w:rPr>
              <w:t>.</w:t>
            </w:r>
          </w:p>
        </w:tc>
      </w:tr>
      <w:tr w:rsidR="00194256" w:rsidRPr="006212C8" w14:paraId="36678EF3" w14:textId="77777777" w:rsidTr="00752877">
        <w:tc>
          <w:tcPr>
            <w:tcW w:w="3617" w:type="dxa"/>
          </w:tcPr>
          <w:p w14:paraId="744510C8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581" w:type="dxa"/>
            <w:gridSpan w:val="3"/>
          </w:tcPr>
          <w:p w14:paraId="18A1C231" w14:textId="77777777" w:rsidR="00194256" w:rsidRPr="00441FDC" w:rsidRDefault="00194256" w:rsidP="0019425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 xml:space="preserve">Të </w:t>
            </w:r>
            <w:r w:rsidRPr="00725A4C">
              <w:rPr>
                <w:sz w:val="20"/>
                <w:szCs w:val="20"/>
                <w:lang w:val="sq-AL"/>
              </w:rPr>
              <w:t>krahason</w:t>
            </w:r>
            <w:r w:rsidRPr="00441FDC">
              <w:rPr>
                <w:sz w:val="20"/>
                <w:szCs w:val="20"/>
                <w:lang w:val="sq-AL"/>
              </w:rPr>
              <w:t xml:space="preserve"> elemente bazë në procesin e prodhimit dhe faktorët që ndikojnë në prodhim.</w:t>
            </w:r>
          </w:p>
          <w:p w14:paraId="10A39D42" w14:textId="77777777" w:rsidR="00194256" w:rsidRPr="00441FDC" w:rsidRDefault="00194256" w:rsidP="0019425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 xml:space="preserve">Të </w:t>
            </w:r>
            <w:r w:rsidRPr="00725A4C">
              <w:rPr>
                <w:sz w:val="20"/>
                <w:szCs w:val="20"/>
                <w:lang w:val="sq-AL"/>
              </w:rPr>
              <w:t>indentifikon</w:t>
            </w:r>
            <w:r w:rsidRPr="00441FDC">
              <w:rPr>
                <w:sz w:val="20"/>
                <w:szCs w:val="20"/>
                <w:lang w:val="sq-AL"/>
              </w:rPr>
              <w:t xml:space="preserve"> amortizimin e pajisjeve dhe objekteve minerare që lidhen me rezervat xeherore.</w:t>
            </w:r>
          </w:p>
          <w:p w14:paraId="6FD49D14" w14:textId="77777777" w:rsidR="00194256" w:rsidRPr="00441FDC" w:rsidRDefault="00194256" w:rsidP="0019425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lastRenderedPageBreak/>
              <w:t>T</w:t>
            </w:r>
            <w:r w:rsidRPr="00441FDC">
              <w:rPr>
                <w:sz w:val="20"/>
                <w:szCs w:val="20"/>
                <w:lang w:val="sq-AL"/>
              </w:rPr>
              <w:t xml:space="preserve">ë </w:t>
            </w:r>
            <w:r>
              <w:rPr>
                <w:sz w:val="20"/>
                <w:szCs w:val="20"/>
                <w:lang w:val="sq-AL"/>
              </w:rPr>
              <w:t xml:space="preserve">indentifikon dhe </w:t>
            </w:r>
            <w:r w:rsidRPr="00725A4C">
              <w:rPr>
                <w:sz w:val="20"/>
                <w:szCs w:val="20"/>
                <w:lang w:val="sq-AL"/>
              </w:rPr>
              <w:t>analizon</w:t>
            </w:r>
            <w:r w:rsidRPr="00441FDC">
              <w:rPr>
                <w:sz w:val="20"/>
                <w:szCs w:val="20"/>
                <w:lang w:val="sq-AL"/>
              </w:rPr>
              <w:t xml:space="preserve"> faktorët që ndikojnë në hulumtimin e vendburimit.</w:t>
            </w:r>
          </w:p>
          <w:p w14:paraId="4A9AF9A2" w14:textId="77777777" w:rsidR="00194256" w:rsidRPr="00441FDC" w:rsidRDefault="00194256" w:rsidP="0019425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lang w:val="sq-AL"/>
              </w:rPr>
            </w:pPr>
            <w:r w:rsidRPr="00725A4C">
              <w:rPr>
                <w:sz w:val="20"/>
                <w:szCs w:val="20"/>
                <w:lang w:val="sq-AL"/>
              </w:rPr>
              <w:t>Të kalkulon</w:t>
            </w:r>
            <w:r>
              <w:rPr>
                <w:sz w:val="20"/>
                <w:szCs w:val="20"/>
                <w:lang w:val="sq-AL"/>
              </w:rPr>
              <w:t xml:space="preserve"> </w:t>
            </w:r>
            <w:r w:rsidRPr="00441FDC">
              <w:rPr>
                <w:sz w:val="20"/>
                <w:szCs w:val="20"/>
                <w:lang w:val="sq-AL"/>
              </w:rPr>
              <w:t xml:space="preserve"> llojet e shpenzimeve në miniera.</w:t>
            </w:r>
          </w:p>
        </w:tc>
      </w:tr>
      <w:tr w:rsidR="00194256" w:rsidRPr="006212C8" w14:paraId="65FA87AF" w14:textId="77777777" w:rsidTr="00752877">
        <w:tc>
          <w:tcPr>
            <w:tcW w:w="9198" w:type="dxa"/>
            <w:gridSpan w:val="4"/>
            <w:shd w:val="clear" w:color="auto" w:fill="B8CCE4"/>
          </w:tcPr>
          <w:p w14:paraId="3DE3C49D" w14:textId="77777777" w:rsidR="00194256" w:rsidRPr="00441FDC" w:rsidRDefault="00194256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4256" w:rsidRPr="006212C8" w14:paraId="0A3403FF" w14:textId="77777777" w:rsidTr="00752877">
        <w:tc>
          <w:tcPr>
            <w:tcW w:w="9198" w:type="dxa"/>
            <w:gridSpan w:val="4"/>
            <w:shd w:val="clear" w:color="auto" w:fill="B8CCE4"/>
          </w:tcPr>
          <w:p w14:paraId="57343DCF" w14:textId="77777777" w:rsidR="00194256" w:rsidRPr="00441FDC" w:rsidRDefault="00194256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Kontributi nё ngarkesën e studentit ( gjё qё duhet tё korrespondoj me rezultatet e tё nxënit tё studentit)</w:t>
            </w:r>
          </w:p>
        </w:tc>
      </w:tr>
      <w:tr w:rsidR="00194256" w:rsidRPr="00441FDC" w14:paraId="40A8A15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88A004B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  <w:r w:rsidRPr="00441FDC">
              <w:rPr>
                <w:rFonts w:ascii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139E8A1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  <w:r w:rsidRPr="00441FDC">
              <w:rPr>
                <w:rFonts w:ascii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59E48D9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  <w:r w:rsidRPr="00441FDC">
              <w:rPr>
                <w:rFonts w:ascii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B8CCE4"/>
          </w:tcPr>
          <w:p w14:paraId="745D76EF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  <w:r w:rsidRPr="00441FDC">
              <w:rPr>
                <w:rFonts w:ascii="Calibri" w:hAnsi="Calibri" w:cs="Arial"/>
                <w:b/>
                <w:lang w:val="sq-AL"/>
              </w:rPr>
              <w:t>Gjithsej</w:t>
            </w:r>
          </w:p>
        </w:tc>
      </w:tr>
      <w:tr w:rsidR="00194256" w:rsidRPr="00441FDC" w14:paraId="16B74E9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04168E2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17262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DC9A2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17DD0FE4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194256" w:rsidRPr="00441FDC" w14:paraId="676A199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14F73AB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5150E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57AD3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1FD5C819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194256" w:rsidRPr="00441FDC" w14:paraId="3518299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64534D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C9992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C65C2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69D896A5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194256" w:rsidRPr="00441FDC" w14:paraId="6CF3B12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B010E33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AB422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D750F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40F0B244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194256" w:rsidRPr="00441FDC" w14:paraId="7E5CBB1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BE0AFFC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C5001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62110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43CF2F77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194256" w:rsidRPr="00441FDC" w14:paraId="2822D99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682AA3D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Kollokfiumet,seminare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9BF41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AD2F7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1D3C29F8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194256" w:rsidRPr="00441FDC" w14:paraId="304B8A9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C01A502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417F1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746B3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1F202C2D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</w:p>
        </w:tc>
      </w:tr>
      <w:tr w:rsidR="00194256" w:rsidRPr="00441FDC" w14:paraId="49A5F16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D10D7A9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Koha e studimit vetanake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E648E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48696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443BEAA7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194256" w:rsidRPr="00441FDC" w14:paraId="1C2021B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E2B6D29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7AF2F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8907E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672BF342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194256" w:rsidRPr="00441FDC" w14:paraId="6BC8D3E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BB25AE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Koha e kaluar në vlerësim (teste,kuis,provim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14BC6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489F4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118D10C3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194256" w:rsidRPr="00441FDC" w14:paraId="6C738FE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275486E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>Projektet,prezantimet ,etj</w:t>
            </w:r>
          </w:p>
          <w:p w14:paraId="38684C33" w14:textId="77777777" w:rsidR="00194256" w:rsidRPr="00441FDC" w:rsidRDefault="00194256" w:rsidP="00752877">
            <w:pPr>
              <w:rPr>
                <w:rFonts w:ascii="Calibri" w:hAnsi="Calibri" w:cs="Arial"/>
                <w:lang w:val="sq-AL"/>
              </w:rPr>
            </w:pPr>
            <w:r w:rsidRPr="00441FDC">
              <w:rPr>
                <w:rFonts w:ascii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008C3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CD835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571F725F" w14:textId="77777777" w:rsidR="00194256" w:rsidRPr="00441FDC" w:rsidRDefault="00194256" w:rsidP="00752877">
            <w:pPr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441FDC">
              <w:rPr>
                <w:rFonts w:ascii="Arial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194256" w:rsidRPr="00441FDC" w14:paraId="10437FE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865B378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  <w:r w:rsidRPr="00441FDC">
              <w:rPr>
                <w:rFonts w:ascii="Calibri" w:hAnsi="Calibri" w:cs="Arial"/>
                <w:b/>
                <w:lang w:val="sq-AL"/>
              </w:rPr>
              <w:t xml:space="preserve">Totali </w:t>
            </w:r>
          </w:p>
          <w:p w14:paraId="60A2CEF2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E9F746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AC01EB6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B8CCE4"/>
          </w:tcPr>
          <w:p w14:paraId="0766DD46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  <w:r w:rsidRPr="00441FDC">
              <w:rPr>
                <w:rFonts w:ascii="Calibri" w:hAnsi="Calibri" w:cs="Arial"/>
                <w:b/>
                <w:lang w:val="sq-AL"/>
              </w:rPr>
              <w:t xml:space="preserve">                75</w:t>
            </w:r>
          </w:p>
        </w:tc>
      </w:tr>
      <w:tr w:rsidR="00194256" w:rsidRPr="00441FDC" w14:paraId="5DE8A348" w14:textId="77777777" w:rsidTr="00752877">
        <w:tc>
          <w:tcPr>
            <w:tcW w:w="9198" w:type="dxa"/>
            <w:gridSpan w:val="4"/>
            <w:shd w:val="clear" w:color="auto" w:fill="B8CCE4"/>
          </w:tcPr>
          <w:p w14:paraId="088E809C" w14:textId="77777777" w:rsidR="00194256" w:rsidRPr="00441FDC" w:rsidRDefault="00194256" w:rsidP="00752877">
            <w:pPr>
              <w:rPr>
                <w:rFonts w:ascii="Calibri" w:hAnsi="Calibri" w:cs="Arial"/>
                <w:b/>
                <w:lang w:val="sq-AL"/>
              </w:rPr>
            </w:pPr>
          </w:p>
        </w:tc>
      </w:tr>
      <w:tr w:rsidR="00194256" w:rsidRPr="00441FDC" w14:paraId="5CFF194D" w14:textId="77777777" w:rsidTr="00752877">
        <w:tc>
          <w:tcPr>
            <w:tcW w:w="3617" w:type="dxa"/>
          </w:tcPr>
          <w:p w14:paraId="40CCED5A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581" w:type="dxa"/>
            <w:gridSpan w:val="3"/>
          </w:tcPr>
          <w:p w14:paraId="10BA7AA0" w14:textId="77777777" w:rsidR="00194256" w:rsidRPr="00441FDC" w:rsidRDefault="00194256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441FDC">
              <w:rPr>
                <w:rFonts w:ascii="Calibri" w:hAnsi="Calibri"/>
                <w:i/>
                <w:sz w:val="22"/>
                <w:szCs w:val="22"/>
                <w:lang w:val="sq-AL"/>
              </w:rPr>
              <w:t>Ligjërata, diskutime, prezantime e punimeve seminarike, pune praktike dhe laboratorike</w:t>
            </w:r>
          </w:p>
        </w:tc>
      </w:tr>
      <w:tr w:rsidR="00194256" w:rsidRPr="00441FDC" w14:paraId="2E05FF29" w14:textId="77777777" w:rsidTr="00752877">
        <w:tc>
          <w:tcPr>
            <w:tcW w:w="3617" w:type="dxa"/>
          </w:tcPr>
          <w:p w14:paraId="417A7C42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581" w:type="dxa"/>
            <w:gridSpan w:val="3"/>
          </w:tcPr>
          <w:p w14:paraId="12FDCF4A" w14:textId="77777777" w:rsidR="00194256" w:rsidRPr="00441FDC" w:rsidRDefault="00194256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4256" w:rsidRPr="00441FDC" w14:paraId="6E0370E1" w14:textId="77777777" w:rsidTr="00752877">
        <w:tc>
          <w:tcPr>
            <w:tcW w:w="3617" w:type="dxa"/>
          </w:tcPr>
          <w:p w14:paraId="371A80FE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Metodat e vlerësimit:</w:t>
            </w:r>
          </w:p>
          <w:p w14:paraId="0ED3537D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581" w:type="dxa"/>
            <w:gridSpan w:val="3"/>
          </w:tcPr>
          <w:p w14:paraId="5C369343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 xml:space="preserve">Metodat e vlerësimit: </w:t>
            </w:r>
          </w:p>
          <w:p w14:paraId="34BC5BAA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 xml:space="preserve">Vlerësimi i parë :                                             30% </w:t>
            </w:r>
          </w:p>
          <w:p w14:paraId="391558EF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lastRenderedPageBreak/>
              <w:t>Vlerësimi i dytë :                                              30%</w:t>
            </w:r>
          </w:p>
          <w:p w14:paraId="030189F1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Punë seminarike                                               15%</w:t>
            </w:r>
          </w:p>
          <w:p w14:paraId="6D15901B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Punim individual                                              10%</w:t>
            </w:r>
          </w:p>
          <w:p w14:paraId="6F46466E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Pjesëmarrja dhe angazhimi  në ligjërata         5%</w:t>
            </w:r>
          </w:p>
          <w:p w14:paraId="7608ED02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Pjesëmarrja dhe angazhimi  në ushtrime      10%</w:t>
            </w:r>
          </w:p>
          <w:p w14:paraId="4F795A17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Totali                                                                 100%</w:t>
            </w:r>
          </w:p>
          <w:p w14:paraId="7D8201A3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</w:p>
          <w:p w14:paraId="7F85CFE2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Nëse studenti nuk kalon në dy vlerësimet e para</w:t>
            </w:r>
          </w:p>
          <w:p w14:paraId="4B85131A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 xml:space="preserve"> ose është i pakënaqur me suksesin, atëherë i </w:t>
            </w:r>
          </w:p>
          <w:p w14:paraId="4B3AABFB" w14:textId="77777777" w:rsidR="00194256" w:rsidRPr="00441FDC" w:rsidRDefault="00194256" w:rsidP="00752877">
            <w:pPr>
              <w:rPr>
                <w:b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>nënshtrohet provimit  final</w:t>
            </w:r>
          </w:p>
          <w:p w14:paraId="24E4865D" w14:textId="77777777" w:rsidR="00194256" w:rsidRPr="00441FDC" w:rsidRDefault="00194256" w:rsidP="00752877">
            <w:pPr>
              <w:pStyle w:val="NoSpacing"/>
              <w:jc w:val="both"/>
              <w:rPr>
                <w:rFonts w:ascii="Calibri" w:hAnsi="Calibri"/>
                <w:i/>
                <w:sz w:val="20"/>
                <w:szCs w:val="20"/>
                <w:lang w:val="sq-AL"/>
              </w:rPr>
            </w:pPr>
            <w:r w:rsidRPr="00441FDC">
              <w:rPr>
                <w:b/>
                <w:sz w:val="20"/>
                <w:szCs w:val="20"/>
                <w:lang w:val="sq-AL"/>
              </w:rPr>
              <w:t xml:space="preserve">                                                                                                    100%</w:t>
            </w:r>
          </w:p>
        </w:tc>
      </w:tr>
      <w:tr w:rsidR="00194256" w:rsidRPr="00441FDC" w14:paraId="617D5F56" w14:textId="77777777" w:rsidTr="00752877">
        <w:tc>
          <w:tcPr>
            <w:tcW w:w="9198" w:type="dxa"/>
            <w:gridSpan w:val="4"/>
            <w:shd w:val="clear" w:color="auto" w:fill="B8CCE4"/>
          </w:tcPr>
          <w:p w14:paraId="150E5270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lastRenderedPageBreak/>
              <w:t xml:space="preserve">Literatura </w:t>
            </w:r>
          </w:p>
        </w:tc>
      </w:tr>
      <w:tr w:rsidR="00194256" w:rsidRPr="00441FDC" w14:paraId="3D37AE8D" w14:textId="77777777" w:rsidTr="00752877">
        <w:tc>
          <w:tcPr>
            <w:tcW w:w="3617" w:type="dxa"/>
          </w:tcPr>
          <w:p w14:paraId="21BF5F7A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581" w:type="dxa"/>
            <w:gridSpan w:val="3"/>
          </w:tcPr>
          <w:p w14:paraId="45BEA11D" w14:textId="77777777" w:rsidR="00194256" w:rsidRPr="00441FDC" w:rsidRDefault="00194256" w:rsidP="00752877">
            <w:pPr>
              <w:spacing w:line="360" w:lineRule="auto"/>
              <w:rPr>
                <w:sz w:val="20"/>
                <w:szCs w:val="20"/>
                <w:lang w:val="sq-AL"/>
              </w:rPr>
            </w:pPr>
            <w:r w:rsidRPr="009105DD">
              <w:rPr>
                <w:b/>
                <w:sz w:val="20"/>
                <w:szCs w:val="20"/>
                <w:lang w:val="sq-AL"/>
              </w:rPr>
              <w:t>Hyseni. S</w:t>
            </w:r>
            <w:r w:rsidRPr="00441FDC">
              <w:rPr>
                <w:sz w:val="20"/>
                <w:szCs w:val="20"/>
                <w:lang w:val="sq-AL"/>
              </w:rPr>
              <w:t xml:space="preserve"> (</w:t>
            </w:r>
            <w:r>
              <w:rPr>
                <w:sz w:val="20"/>
                <w:szCs w:val="20"/>
                <w:lang w:val="sq-AL"/>
              </w:rPr>
              <w:t>2015</w:t>
            </w:r>
            <w:r w:rsidRPr="00441FDC">
              <w:rPr>
                <w:sz w:val="20"/>
                <w:szCs w:val="20"/>
                <w:lang w:val="sq-AL"/>
              </w:rPr>
              <w:t xml:space="preserve">), Ekonomia e </w:t>
            </w:r>
            <w:r w:rsidRPr="00725A4C">
              <w:rPr>
                <w:sz w:val="20"/>
                <w:szCs w:val="20"/>
                <w:lang w:val="sq-AL"/>
              </w:rPr>
              <w:t>venburimeve</w:t>
            </w:r>
            <w:r w:rsidRPr="00441FDC">
              <w:rPr>
                <w:sz w:val="20"/>
                <w:szCs w:val="20"/>
                <w:lang w:val="sq-AL"/>
              </w:rPr>
              <w:t>. Mitrovice_FGJ</w:t>
            </w:r>
          </w:p>
        </w:tc>
      </w:tr>
      <w:tr w:rsidR="00194256" w:rsidRPr="006212C8" w14:paraId="260630AF" w14:textId="77777777" w:rsidTr="00752877">
        <w:tc>
          <w:tcPr>
            <w:tcW w:w="3617" w:type="dxa"/>
          </w:tcPr>
          <w:p w14:paraId="1C3028F9" w14:textId="77777777" w:rsidR="00194256" w:rsidRPr="00441FDC" w:rsidRDefault="00194256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581" w:type="dxa"/>
            <w:gridSpan w:val="3"/>
          </w:tcPr>
          <w:p w14:paraId="7EA09273" w14:textId="77777777" w:rsidR="00194256" w:rsidRPr="00441FDC" w:rsidRDefault="00194256" w:rsidP="00752877">
            <w:pPr>
              <w:autoSpaceDE w:val="0"/>
              <w:autoSpaceDN w:val="0"/>
              <w:adjustRightInd w:val="0"/>
              <w:rPr>
                <w:sz w:val="20"/>
                <w:szCs w:val="20"/>
                <w:lang w:val="sq-AL"/>
              </w:rPr>
            </w:pPr>
            <w:r w:rsidRPr="00441FDC">
              <w:rPr>
                <w:bCs/>
                <w:sz w:val="20"/>
                <w:szCs w:val="20"/>
                <w:lang w:val="sq-AL"/>
              </w:rPr>
              <w:t xml:space="preserve"> </w:t>
            </w:r>
            <w:r>
              <w:rPr>
                <w:bCs/>
                <w:sz w:val="20"/>
                <w:szCs w:val="20"/>
                <w:lang w:val="sq-AL"/>
              </w:rPr>
              <w:t>1</w:t>
            </w:r>
            <w:r w:rsidRPr="00441FDC">
              <w:rPr>
                <w:bCs/>
                <w:sz w:val="20"/>
                <w:szCs w:val="20"/>
                <w:lang w:val="sq-AL"/>
              </w:rPr>
              <w:t>.</w:t>
            </w:r>
            <w:r w:rsidRPr="00441FDC">
              <w:rPr>
                <w:sz w:val="20"/>
                <w:szCs w:val="20"/>
                <w:lang w:val="sq-AL"/>
              </w:rPr>
              <w:t xml:space="preserve"> Wellmer. F. W. (2008) ;  Economic Evuluation  in  Exploration , New York.</w:t>
            </w:r>
          </w:p>
          <w:p w14:paraId="711F363E" w14:textId="77777777" w:rsidR="00194256" w:rsidRDefault="00194256" w:rsidP="00752877">
            <w:pPr>
              <w:autoSpaceDE w:val="0"/>
              <w:autoSpaceDN w:val="0"/>
              <w:adjustRightInd w:val="0"/>
              <w:ind w:left="253" w:hanging="253"/>
              <w:rPr>
                <w:rFonts w:ascii="Cambria" w:hAnsi="Cambria" w:cs="Caecilia-Heavy"/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>2</w:t>
            </w:r>
            <w:r w:rsidRPr="00441FDC">
              <w:rPr>
                <w:sz w:val="20"/>
                <w:szCs w:val="20"/>
                <w:lang w:val="sq-AL"/>
              </w:rPr>
              <w:t xml:space="preserve">. </w:t>
            </w:r>
            <w:r w:rsidRPr="00441FDC">
              <w:rPr>
                <w:rFonts w:ascii="Cambria" w:hAnsi="Cambria" w:cs="Caecilia-Heavy"/>
                <w:sz w:val="20"/>
                <w:szCs w:val="20"/>
                <w:lang w:val="sq-AL"/>
              </w:rPr>
              <w:t>Walter. L. Pohl (2011), Economic geology: Principles and Practice UK. pp: 579.</w:t>
            </w:r>
          </w:p>
          <w:p w14:paraId="5570DB16" w14:textId="77777777" w:rsidR="00194256" w:rsidRPr="00441FDC" w:rsidRDefault="00194256" w:rsidP="00752877">
            <w:pPr>
              <w:autoSpaceDE w:val="0"/>
              <w:autoSpaceDN w:val="0"/>
              <w:adjustRightInd w:val="0"/>
              <w:ind w:left="253" w:hanging="253"/>
              <w:rPr>
                <w:bCs/>
                <w:sz w:val="20"/>
                <w:szCs w:val="20"/>
                <w:lang w:val="sq-AL"/>
              </w:rPr>
            </w:pPr>
            <w:r>
              <w:rPr>
                <w:rFonts w:ascii="Cambria" w:hAnsi="Cambria" w:cs="Caecilia-Heavy"/>
                <w:sz w:val="20"/>
                <w:szCs w:val="20"/>
                <w:lang w:val="sq-AL"/>
              </w:rPr>
              <w:t>3</w:t>
            </w:r>
            <w:r w:rsidRPr="00725A4C">
              <w:rPr>
                <w:rFonts w:ascii="Cambria" w:hAnsi="Cambria" w:cs="Caecilia-Heavy"/>
                <w:sz w:val="20"/>
                <w:szCs w:val="20"/>
                <w:lang w:val="sq-AL"/>
              </w:rPr>
              <w:t>. Tahiri.I (2006), Ndermarrja dhe ekonomia e tregut., Prishtine</w:t>
            </w:r>
            <w:r>
              <w:rPr>
                <w:rFonts w:ascii="Cambria" w:hAnsi="Cambria" w:cs="Caecilia-Heavy"/>
                <w:sz w:val="20"/>
                <w:szCs w:val="20"/>
                <w:lang w:val="sq-AL"/>
              </w:rPr>
              <w:t>.</w:t>
            </w:r>
          </w:p>
          <w:p w14:paraId="6591D0DA" w14:textId="77777777" w:rsidR="00194256" w:rsidRPr="00441FDC" w:rsidRDefault="00194256" w:rsidP="00752877">
            <w:pPr>
              <w:rPr>
                <w:sz w:val="20"/>
                <w:szCs w:val="20"/>
                <w:lang w:val="sq-AL"/>
              </w:rPr>
            </w:pPr>
            <w:r>
              <w:rPr>
                <w:sz w:val="20"/>
                <w:szCs w:val="20"/>
                <w:lang w:val="sq-AL"/>
              </w:rPr>
              <w:t xml:space="preserve">4. </w:t>
            </w:r>
            <w:r w:rsidRPr="006212C8">
              <w:rPr>
                <w:sz w:val="20"/>
                <w:szCs w:val="20"/>
              </w:rPr>
              <w:t>Kernot. Ch (2006), Valuing mining Companies, Cambridge England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194256" w:rsidRPr="006212C8" w14:paraId="58254798" w14:textId="77777777" w:rsidTr="00752877">
        <w:tc>
          <w:tcPr>
            <w:tcW w:w="9198" w:type="dxa"/>
            <w:gridSpan w:val="2"/>
            <w:shd w:val="clear" w:color="auto" w:fill="B8CCE4"/>
          </w:tcPr>
          <w:p w14:paraId="56867C38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 xml:space="preserve">Plani i dizajnuar i mësimit:  </w:t>
            </w:r>
          </w:p>
          <w:p w14:paraId="00585799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</w:p>
        </w:tc>
      </w:tr>
      <w:tr w:rsidR="00194256" w:rsidRPr="006212C8" w14:paraId="5840464A" w14:textId="77777777" w:rsidTr="00752877">
        <w:tc>
          <w:tcPr>
            <w:tcW w:w="2718" w:type="dxa"/>
            <w:shd w:val="clear" w:color="auto" w:fill="B8CCE4"/>
          </w:tcPr>
          <w:p w14:paraId="29388935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78F48932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Ligjërata që do të zhvillohet</w:t>
            </w:r>
          </w:p>
        </w:tc>
      </w:tr>
      <w:tr w:rsidR="00194256" w:rsidRPr="00441FDC" w14:paraId="0FB70821" w14:textId="77777777" w:rsidTr="00752877">
        <w:tc>
          <w:tcPr>
            <w:tcW w:w="2718" w:type="dxa"/>
          </w:tcPr>
          <w:p w14:paraId="34D559ED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77E7B927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6212C8">
              <w:rPr>
                <w:sz w:val="20"/>
                <w:szCs w:val="20"/>
                <w:lang w:val="sq-AL"/>
              </w:rPr>
              <w:t>Ekonomia e minierave dhe objekti i studimi</w:t>
            </w:r>
            <w:r w:rsidRPr="00725A4C">
              <w:rPr>
                <w:sz w:val="20"/>
                <w:szCs w:val="20"/>
              </w:rPr>
              <w:t xml:space="preserve">t, </w:t>
            </w:r>
            <w:proofErr w:type="spellStart"/>
            <w:r w:rsidRPr="00725A4C">
              <w:rPr>
                <w:sz w:val="20"/>
                <w:szCs w:val="20"/>
              </w:rPr>
              <w:t>Minierat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si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ndërmarrje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prodhuese</w:t>
            </w:r>
            <w:proofErr w:type="spellEnd"/>
            <w:r w:rsidRPr="00725A4C">
              <w:rPr>
                <w:sz w:val="20"/>
                <w:szCs w:val="20"/>
              </w:rPr>
              <w:t xml:space="preserve">. </w:t>
            </w:r>
            <w:proofErr w:type="spellStart"/>
            <w:r w:rsidRPr="00725A4C">
              <w:rPr>
                <w:sz w:val="20"/>
                <w:szCs w:val="20"/>
              </w:rPr>
              <w:t>Elementet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bazë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në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procesin</w:t>
            </w:r>
            <w:proofErr w:type="spellEnd"/>
            <w:r w:rsidRPr="00725A4C">
              <w:rPr>
                <w:sz w:val="20"/>
                <w:szCs w:val="20"/>
              </w:rPr>
              <w:t xml:space="preserve"> e </w:t>
            </w:r>
            <w:proofErr w:type="spellStart"/>
            <w:r w:rsidRPr="00725A4C">
              <w:rPr>
                <w:sz w:val="20"/>
                <w:szCs w:val="20"/>
              </w:rPr>
              <w:t>prodhimit</w:t>
            </w:r>
            <w:proofErr w:type="spellEnd"/>
          </w:p>
        </w:tc>
      </w:tr>
      <w:tr w:rsidR="00194256" w:rsidRPr="006212C8" w14:paraId="27E83228" w14:textId="77777777" w:rsidTr="00752877">
        <w:tc>
          <w:tcPr>
            <w:tcW w:w="2718" w:type="dxa"/>
          </w:tcPr>
          <w:p w14:paraId="7BBF904F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7F101AFC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725A4C">
              <w:rPr>
                <w:sz w:val="20"/>
                <w:szCs w:val="20"/>
                <w:lang w:val="sq-AL"/>
              </w:rPr>
              <w:t>Principet ekonomike për vlerësimin e suksesshëm të minierave</w:t>
            </w:r>
          </w:p>
        </w:tc>
      </w:tr>
      <w:tr w:rsidR="00194256" w:rsidRPr="006212C8" w14:paraId="24EBA883" w14:textId="77777777" w:rsidTr="00752877">
        <w:tc>
          <w:tcPr>
            <w:tcW w:w="2718" w:type="dxa"/>
          </w:tcPr>
          <w:p w14:paraId="11D8DEB5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441FDC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47E485BE" w14:textId="77777777" w:rsidR="00194256" w:rsidRPr="00135F39" w:rsidRDefault="00194256" w:rsidP="00752877">
            <w:pPr>
              <w:jc w:val="both"/>
              <w:rPr>
                <w:sz w:val="20"/>
                <w:szCs w:val="20"/>
                <w:highlight w:val="yellow"/>
                <w:lang w:val="de-CH"/>
              </w:rPr>
            </w:pPr>
            <w:r w:rsidRPr="00725A4C">
              <w:rPr>
                <w:sz w:val="20"/>
                <w:szCs w:val="20"/>
                <w:lang w:val="de-CH"/>
              </w:rPr>
              <w:t>Faktorët e prodhimit në miniera. Karakteristikat ekonomike të vendburimeve të lëndëve minerale.</w:t>
            </w:r>
          </w:p>
        </w:tc>
      </w:tr>
      <w:tr w:rsidR="00194256" w:rsidRPr="00766D51" w14:paraId="5E6E8390" w14:textId="77777777" w:rsidTr="00752877">
        <w:tc>
          <w:tcPr>
            <w:tcW w:w="2718" w:type="dxa"/>
          </w:tcPr>
          <w:p w14:paraId="7FAC5EEF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lastRenderedPageBreak/>
              <w:t>Java e katërt:</w:t>
            </w:r>
          </w:p>
        </w:tc>
        <w:tc>
          <w:tcPr>
            <w:tcW w:w="6480" w:type="dxa"/>
          </w:tcPr>
          <w:p w14:paraId="12C3039E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proofErr w:type="spellStart"/>
            <w:r w:rsidRPr="00725A4C">
              <w:rPr>
                <w:sz w:val="20"/>
                <w:szCs w:val="20"/>
              </w:rPr>
              <w:t>Mjetet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themelore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dhe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reproduktimi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i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tyre</w:t>
            </w:r>
            <w:proofErr w:type="spellEnd"/>
            <w:r w:rsidRPr="00725A4C">
              <w:rPr>
                <w:sz w:val="20"/>
                <w:szCs w:val="20"/>
              </w:rPr>
              <w:t xml:space="preserve">. </w:t>
            </w:r>
            <w:proofErr w:type="spellStart"/>
            <w:r w:rsidRPr="00725A4C">
              <w:rPr>
                <w:sz w:val="20"/>
                <w:szCs w:val="20"/>
              </w:rPr>
              <w:t>Vlera</w:t>
            </w:r>
            <w:proofErr w:type="spellEnd"/>
            <w:r w:rsidRPr="00725A4C">
              <w:rPr>
                <w:sz w:val="20"/>
                <w:szCs w:val="20"/>
              </w:rPr>
              <w:t xml:space="preserve"> e </w:t>
            </w:r>
            <w:proofErr w:type="spellStart"/>
            <w:r w:rsidRPr="00725A4C">
              <w:rPr>
                <w:sz w:val="20"/>
                <w:szCs w:val="20"/>
              </w:rPr>
              <w:t>mjeteve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themelore</w:t>
            </w:r>
            <w:proofErr w:type="spellEnd"/>
          </w:p>
        </w:tc>
      </w:tr>
      <w:tr w:rsidR="00194256" w:rsidRPr="006212C8" w14:paraId="4C1D729B" w14:textId="77777777" w:rsidTr="00752877">
        <w:tc>
          <w:tcPr>
            <w:tcW w:w="2718" w:type="dxa"/>
          </w:tcPr>
          <w:p w14:paraId="50BA09DF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pestë:</w:t>
            </w:r>
            <w:r w:rsidRPr="00441FD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0C1992B2" w14:textId="77777777" w:rsidR="00194256" w:rsidRPr="00135F39" w:rsidRDefault="00194256" w:rsidP="00752877">
            <w:pPr>
              <w:rPr>
                <w:rFonts w:ascii="Calibri" w:hAnsi="Calibri"/>
                <w:b/>
                <w:sz w:val="20"/>
                <w:szCs w:val="20"/>
                <w:highlight w:val="yellow"/>
                <w:lang w:val="de-CH"/>
              </w:rPr>
            </w:pPr>
            <w:r w:rsidRPr="00135F39">
              <w:rPr>
                <w:sz w:val="20"/>
                <w:szCs w:val="20"/>
                <w:lang w:val="de-CH"/>
              </w:rPr>
              <w:t>Metodat e llogaritjes së amortizimit</w:t>
            </w:r>
          </w:p>
        </w:tc>
      </w:tr>
      <w:tr w:rsidR="00194256" w:rsidRPr="00441FDC" w14:paraId="6E07D537" w14:textId="77777777" w:rsidTr="00752877">
        <w:tc>
          <w:tcPr>
            <w:tcW w:w="2718" w:type="dxa"/>
          </w:tcPr>
          <w:p w14:paraId="20C28A23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441FDC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623A34C8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proofErr w:type="spellStart"/>
            <w:r w:rsidRPr="00725A4C">
              <w:rPr>
                <w:sz w:val="20"/>
                <w:szCs w:val="20"/>
              </w:rPr>
              <w:t>Normat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specifike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për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amortizimin</w:t>
            </w:r>
            <w:proofErr w:type="spellEnd"/>
            <w:r w:rsidRPr="00725A4C">
              <w:rPr>
                <w:sz w:val="20"/>
                <w:szCs w:val="20"/>
              </w:rPr>
              <w:t xml:space="preserve"> e </w:t>
            </w:r>
            <w:proofErr w:type="spellStart"/>
            <w:r w:rsidRPr="00725A4C">
              <w:rPr>
                <w:sz w:val="20"/>
                <w:szCs w:val="20"/>
              </w:rPr>
              <w:t>objekteve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minerare</w:t>
            </w:r>
            <w:proofErr w:type="spellEnd"/>
            <w:r w:rsidRPr="00725A4C">
              <w:rPr>
                <w:sz w:val="20"/>
                <w:szCs w:val="20"/>
                <w:lang w:val="sq-AL"/>
              </w:rPr>
              <w:t xml:space="preserve"> / Vlerësimi I pare</w:t>
            </w:r>
          </w:p>
        </w:tc>
      </w:tr>
      <w:tr w:rsidR="00194256" w:rsidRPr="00441FDC" w14:paraId="29CC7737" w14:textId="77777777" w:rsidTr="00752877">
        <w:tc>
          <w:tcPr>
            <w:tcW w:w="2718" w:type="dxa"/>
          </w:tcPr>
          <w:p w14:paraId="3D8B82C9" w14:textId="77777777" w:rsidR="00194256" w:rsidRPr="00441FDC" w:rsidRDefault="00194256" w:rsidP="00752877">
            <w:pPr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shtatë:</w:t>
            </w:r>
            <w:r w:rsidRPr="00441FD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2C2530C3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proofErr w:type="spellStart"/>
            <w:r w:rsidRPr="00725A4C">
              <w:rPr>
                <w:sz w:val="20"/>
                <w:szCs w:val="20"/>
              </w:rPr>
              <w:t>Ndikimi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i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ndërrimit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të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rezervave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në</w:t>
            </w:r>
            <w:proofErr w:type="spellEnd"/>
            <w:r w:rsidRPr="00725A4C">
              <w:rPr>
                <w:sz w:val="20"/>
                <w:szCs w:val="20"/>
              </w:rPr>
              <w:t xml:space="preserve"> </w:t>
            </w:r>
            <w:proofErr w:type="spellStart"/>
            <w:r w:rsidRPr="00725A4C">
              <w:rPr>
                <w:sz w:val="20"/>
                <w:szCs w:val="20"/>
              </w:rPr>
              <w:t>amortizim</w:t>
            </w:r>
            <w:proofErr w:type="spellEnd"/>
          </w:p>
        </w:tc>
      </w:tr>
      <w:tr w:rsidR="00194256" w:rsidRPr="00135F39" w14:paraId="5211C9F9" w14:textId="77777777" w:rsidTr="00752877">
        <w:tc>
          <w:tcPr>
            <w:tcW w:w="2718" w:type="dxa"/>
          </w:tcPr>
          <w:p w14:paraId="240652AC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tetë:</w:t>
            </w:r>
            <w:r w:rsidRPr="00441FD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219E5439" w14:textId="77777777" w:rsidR="00194256" w:rsidRPr="00135F39" w:rsidRDefault="00194256" w:rsidP="00752877">
            <w:pPr>
              <w:rPr>
                <w:rFonts w:ascii="Calibri" w:hAnsi="Calibri"/>
                <w:b/>
                <w:sz w:val="20"/>
                <w:szCs w:val="20"/>
                <w:highlight w:val="yellow"/>
                <w:lang w:val="de-CH"/>
              </w:rPr>
            </w:pPr>
            <w:r w:rsidRPr="00441FDC">
              <w:rPr>
                <w:sz w:val="20"/>
                <w:szCs w:val="20"/>
                <w:lang w:val="sq-AL"/>
              </w:rPr>
              <w:t>Karakteristikat bashkohore të amortizimit në miniera. Ndikimi i faktorit kohor në hulumtimin dhe hapjen e vendburimit. Ndikimi i faktorit kohor në shfrytëzimin e minierave</w:t>
            </w:r>
          </w:p>
        </w:tc>
      </w:tr>
      <w:tr w:rsidR="00194256" w:rsidRPr="00441FDC" w14:paraId="67F8539B" w14:textId="77777777" w:rsidTr="00752877">
        <w:tc>
          <w:tcPr>
            <w:tcW w:w="2718" w:type="dxa"/>
          </w:tcPr>
          <w:p w14:paraId="0F7E494D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nëntë:</w:t>
            </w:r>
            <w:r w:rsidRPr="00441FDC">
              <w:rPr>
                <w:rFonts w:ascii="Calibri" w:hAnsi="Calibri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7ACEBB67" w14:textId="77777777" w:rsidR="00194256" w:rsidRPr="00441FDC" w:rsidRDefault="00194256" w:rsidP="00752877">
            <w:pPr>
              <w:jc w:val="both"/>
              <w:rPr>
                <w:sz w:val="20"/>
                <w:szCs w:val="20"/>
                <w:highlight w:val="yellow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>Risku në fazën e hulumtimit shfrytëzimit të vb. Planifikimi i hulumtimit dhe shfrytëzimi i lëndëve minerale</w:t>
            </w:r>
          </w:p>
        </w:tc>
      </w:tr>
      <w:tr w:rsidR="00194256" w:rsidRPr="006212C8" w14:paraId="742E3EE5" w14:textId="77777777" w:rsidTr="00752877">
        <w:tc>
          <w:tcPr>
            <w:tcW w:w="2718" w:type="dxa"/>
          </w:tcPr>
          <w:p w14:paraId="3CAC3E72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36E46CC9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r w:rsidRPr="00725A4C">
              <w:rPr>
                <w:sz w:val="20"/>
                <w:szCs w:val="20"/>
                <w:lang w:val="sq-AL"/>
              </w:rPr>
              <w:t>Raporti në mesë dhe kapacitetit dhe shpenzimeve si dhe zgjedhja optimale e shkalles minimale të puntorëve në miniera, Shpenzimet fikse dhe proporcionale, Shpenzimet degresive dhe progresive</w:t>
            </w:r>
          </w:p>
        </w:tc>
      </w:tr>
      <w:tr w:rsidR="00194256" w:rsidRPr="00766D51" w14:paraId="4FA61F11" w14:textId="77777777" w:rsidTr="00752877">
        <w:tc>
          <w:tcPr>
            <w:tcW w:w="2718" w:type="dxa"/>
          </w:tcPr>
          <w:p w14:paraId="2D2FDC44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njëmbëdhjetë</w:t>
            </w:r>
            <w:r w:rsidRPr="00441FDC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2021E6F6" w14:textId="77777777" w:rsidR="00194256" w:rsidRPr="00FB2371" w:rsidRDefault="00194256" w:rsidP="00752877">
            <w:pPr>
              <w:rPr>
                <w:rFonts w:ascii="Calibri" w:hAnsi="Calibri"/>
                <w:b/>
                <w:sz w:val="20"/>
                <w:szCs w:val="20"/>
                <w:highlight w:val="yellow"/>
                <w:lang w:val="sq-AL"/>
              </w:rPr>
            </w:pPr>
            <w:proofErr w:type="spellStart"/>
            <w:r w:rsidRPr="00FB2371">
              <w:rPr>
                <w:sz w:val="20"/>
                <w:szCs w:val="20"/>
              </w:rPr>
              <w:t>Planifikimi</w:t>
            </w:r>
            <w:proofErr w:type="spellEnd"/>
            <w:r w:rsidRPr="00FB2371">
              <w:rPr>
                <w:sz w:val="20"/>
                <w:szCs w:val="20"/>
              </w:rPr>
              <w:t xml:space="preserve"> </w:t>
            </w:r>
            <w:proofErr w:type="spellStart"/>
            <w:r w:rsidRPr="00FB2371">
              <w:rPr>
                <w:sz w:val="20"/>
                <w:szCs w:val="20"/>
              </w:rPr>
              <w:t>i</w:t>
            </w:r>
            <w:proofErr w:type="spellEnd"/>
            <w:r w:rsidRPr="00FB2371">
              <w:rPr>
                <w:sz w:val="20"/>
                <w:szCs w:val="20"/>
              </w:rPr>
              <w:t xml:space="preserve"> </w:t>
            </w:r>
            <w:proofErr w:type="spellStart"/>
            <w:r w:rsidRPr="00FB2371">
              <w:rPr>
                <w:sz w:val="20"/>
                <w:szCs w:val="20"/>
              </w:rPr>
              <w:t>hulumtimeve</w:t>
            </w:r>
            <w:proofErr w:type="spellEnd"/>
            <w:r w:rsidRPr="00FB2371">
              <w:rPr>
                <w:sz w:val="20"/>
                <w:szCs w:val="20"/>
              </w:rPr>
              <w:t xml:space="preserve"> </w:t>
            </w:r>
            <w:proofErr w:type="spellStart"/>
            <w:r w:rsidRPr="00FB2371">
              <w:rPr>
                <w:sz w:val="20"/>
                <w:szCs w:val="20"/>
              </w:rPr>
              <w:t>gjeologjike</w:t>
            </w:r>
            <w:proofErr w:type="spellEnd"/>
            <w:r w:rsidRPr="00FB2371">
              <w:rPr>
                <w:sz w:val="20"/>
                <w:szCs w:val="20"/>
              </w:rPr>
              <w:t xml:space="preserve">  </w:t>
            </w:r>
          </w:p>
        </w:tc>
      </w:tr>
      <w:tr w:rsidR="00194256" w:rsidRPr="006212C8" w14:paraId="4271866D" w14:textId="77777777" w:rsidTr="00752877">
        <w:tc>
          <w:tcPr>
            <w:tcW w:w="2718" w:type="dxa"/>
          </w:tcPr>
          <w:p w14:paraId="3302B5C1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441FDC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0A037A25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725A4C">
              <w:rPr>
                <w:sz w:val="20"/>
                <w:szCs w:val="20"/>
                <w:lang w:val="de-CH"/>
              </w:rPr>
              <w:t>Efekti i punimeve gjeologo-zbuluse në rritjen e rezervave minerale</w:t>
            </w:r>
          </w:p>
        </w:tc>
      </w:tr>
      <w:tr w:rsidR="00194256" w:rsidRPr="006212C8" w14:paraId="0391CBCF" w14:textId="77777777" w:rsidTr="00752877">
        <w:tc>
          <w:tcPr>
            <w:tcW w:w="2718" w:type="dxa"/>
          </w:tcPr>
          <w:p w14:paraId="183EEB27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441FDC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40CFEBB1" w14:textId="77777777" w:rsidR="00194256" w:rsidRPr="00725A4C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de-CH"/>
              </w:rPr>
            </w:pPr>
            <w:r w:rsidRPr="00725A4C">
              <w:rPr>
                <w:sz w:val="20"/>
                <w:szCs w:val="20"/>
                <w:lang w:val="de-CH"/>
              </w:rPr>
              <w:t>Llogaritja e rezervave minerale dhe klasifikimi i tyre</w:t>
            </w:r>
          </w:p>
        </w:tc>
      </w:tr>
      <w:tr w:rsidR="00194256" w:rsidRPr="00766D51" w14:paraId="2D670992" w14:textId="77777777" w:rsidTr="00752877">
        <w:tc>
          <w:tcPr>
            <w:tcW w:w="2718" w:type="dxa"/>
          </w:tcPr>
          <w:p w14:paraId="0B4463E6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441FDC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59B91BA9" w14:textId="77777777" w:rsidR="00194256" w:rsidRPr="004A1D0A" w:rsidRDefault="00194256" w:rsidP="00752877">
            <w:pPr>
              <w:rPr>
                <w:rFonts w:ascii="Calibri" w:hAnsi="Calibri"/>
                <w:b/>
                <w:sz w:val="20"/>
                <w:szCs w:val="20"/>
                <w:lang w:val="sq-AL"/>
              </w:rPr>
            </w:pPr>
            <w:proofErr w:type="spellStart"/>
            <w:r w:rsidRPr="004A1D0A">
              <w:rPr>
                <w:sz w:val="20"/>
                <w:szCs w:val="20"/>
              </w:rPr>
              <w:t>Marrja</w:t>
            </w:r>
            <w:proofErr w:type="spellEnd"/>
            <w:r w:rsidRPr="004A1D0A">
              <w:rPr>
                <w:sz w:val="20"/>
                <w:szCs w:val="20"/>
              </w:rPr>
              <w:t xml:space="preserve"> e </w:t>
            </w:r>
            <w:proofErr w:type="spellStart"/>
            <w:r w:rsidRPr="004A1D0A">
              <w:rPr>
                <w:sz w:val="20"/>
                <w:szCs w:val="20"/>
              </w:rPr>
              <w:t>provave</w:t>
            </w:r>
            <w:proofErr w:type="spellEnd"/>
          </w:p>
        </w:tc>
      </w:tr>
      <w:tr w:rsidR="00194256" w:rsidRPr="00441FDC" w14:paraId="2EC2CCDE" w14:textId="77777777" w:rsidTr="00752877">
        <w:tc>
          <w:tcPr>
            <w:tcW w:w="2718" w:type="dxa"/>
          </w:tcPr>
          <w:p w14:paraId="64E70472" w14:textId="77777777" w:rsidR="00194256" w:rsidRPr="00441FDC" w:rsidRDefault="00194256" w:rsidP="00752877">
            <w:pPr>
              <w:rPr>
                <w:rFonts w:ascii="Calibri" w:hAnsi="Calibri"/>
                <w:b/>
                <w:i/>
                <w:lang w:val="sq-AL"/>
              </w:rPr>
            </w:pPr>
            <w:r w:rsidRPr="00441FDC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441FDC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0DA28486" w14:textId="77777777" w:rsidR="00194256" w:rsidRPr="00441FDC" w:rsidRDefault="00194256" w:rsidP="00752877">
            <w:pPr>
              <w:rPr>
                <w:rFonts w:ascii="Calibri" w:hAnsi="Calibri"/>
                <w:b/>
                <w:highlight w:val="yellow"/>
                <w:lang w:val="sq-AL"/>
              </w:rPr>
            </w:pPr>
            <w:r w:rsidRPr="00441FDC">
              <w:rPr>
                <w:sz w:val="20"/>
                <w:szCs w:val="20"/>
                <w:lang w:val="sq-AL"/>
              </w:rPr>
              <w:t>Detyra projektuese</w:t>
            </w:r>
          </w:p>
        </w:tc>
      </w:tr>
    </w:tbl>
    <w:p w14:paraId="023A1F5E" w14:textId="77777777" w:rsidR="00194256" w:rsidRPr="00441FDC" w:rsidRDefault="00194256" w:rsidP="00194256">
      <w:pPr>
        <w:pStyle w:val="NoSpacing"/>
        <w:rPr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94256" w:rsidRPr="006212C8" w14:paraId="376C059A" w14:textId="77777777" w:rsidTr="00752877">
        <w:tc>
          <w:tcPr>
            <w:tcW w:w="8856" w:type="dxa"/>
            <w:shd w:val="clear" w:color="auto" w:fill="B8CCE4"/>
          </w:tcPr>
          <w:p w14:paraId="0AD20DE7" w14:textId="77777777" w:rsidR="00194256" w:rsidRPr="00441FDC" w:rsidRDefault="00194256" w:rsidP="00752877">
            <w:pPr>
              <w:jc w:val="center"/>
              <w:rPr>
                <w:rFonts w:ascii="Calibri" w:hAnsi="Calibri"/>
                <w:b/>
                <w:lang w:val="sq-AL"/>
              </w:rPr>
            </w:pPr>
            <w:r w:rsidRPr="00441FDC">
              <w:rPr>
                <w:rFonts w:ascii="Calibri" w:hAnsi="Calibri"/>
                <w:b/>
                <w:lang w:val="sq-AL"/>
              </w:rPr>
              <w:t>Politikat akademike dhe rregullat e mirësjelljes:</w:t>
            </w:r>
          </w:p>
        </w:tc>
      </w:tr>
      <w:tr w:rsidR="00194256" w:rsidRPr="006212C8" w14:paraId="7E3A65D7" w14:textId="77777777" w:rsidTr="00752877">
        <w:trPr>
          <w:trHeight w:val="1088"/>
        </w:trPr>
        <w:tc>
          <w:tcPr>
            <w:tcW w:w="8856" w:type="dxa"/>
          </w:tcPr>
          <w:p w14:paraId="461FB5A2" w14:textId="77777777" w:rsidR="00194256" w:rsidRPr="00441FDC" w:rsidRDefault="00194256" w:rsidP="00752877">
            <w:pPr>
              <w:rPr>
                <w:i/>
                <w:lang w:val="sq-AL"/>
              </w:rPr>
            </w:pPr>
            <w:r w:rsidRPr="00441FDC">
              <w:rPr>
                <w:i/>
                <w:lang w:val="sq-AL"/>
              </w:rPr>
              <w:t xml:space="preserve">Respektim i orarit, bashkëpunimi denjë me ligjëruesin e kolegët dhe personelin tjetër, angazhim i përhershëm dhe aktiv në diskutime, në punimin e detyrave në grup, në demonstrimin e detyrave, mospërdorimi i asnjë elementi ose sjelljeje që do të pengonte punën normale etj. </w:t>
            </w:r>
          </w:p>
          <w:p w14:paraId="4987EA75" w14:textId="77777777" w:rsidR="00194256" w:rsidRPr="00441FDC" w:rsidRDefault="00194256" w:rsidP="00752877">
            <w:pPr>
              <w:rPr>
                <w:i/>
                <w:lang w:val="sq-AL"/>
              </w:rPr>
            </w:pPr>
          </w:p>
        </w:tc>
      </w:tr>
    </w:tbl>
    <w:p w14:paraId="2161D30E" w14:textId="77777777" w:rsidR="00194256" w:rsidRDefault="00194256" w:rsidP="00194256">
      <w:pPr>
        <w:rPr>
          <w:rFonts w:ascii="Calibri" w:hAnsi="Calibri"/>
          <w:b/>
          <w:sz w:val="28"/>
          <w:szCs w:val="28"/>
          <w:lang w:val="sq-AL"/>
        </w:rPr>
      </w:pPr>
    </w:p>
    <w:p w14:paraId="40EA93EE" w14:textId="77777777" w:rsidR="00EE7378" w:rsidRPr="00194256" w:rsidRDefault="00EE7378" w:rsidP="00194256"/>
    <w:sectPr w:rsidR="00EE7378" w:rsidRPr="00194256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cilia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08C"/>
    <w:multiLevelType w:val="hybridMultilevel"/>
    <w:tmpl w:val="9A18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1630B9"/>
    <w:rsid w:val="00194256"/>
    <w:rsid w:val="002F6E30"/>
    <w:rsid w:val="0030283D"/>
    <w:rsid w:val="003455E0"/>
    <w:rsid w:val="00355511"/>
    <w:rsid w:val="00422A61"/>
    <w:rsid w:val="00425519"/>
    <w:rsid w:val="00463A50"/>
    <w:rsid w:val="004A1DC4"/>
    <w:rsid w:val="005148AA"/>
    <w:rsid w:val="006058F7"/>
    <w:rsid w:val="006754FB"/>
    <w:rsid w:val="0069359F"/>
    <w:rsid w:val="0079240C"/>
    <w:rsid w:val="00804648"/>
    <w:rsid w:val="0082307B"/>
    <w:rsid w:val="00923EE9"/>
    <w:rsid w:val="009F28C1"/>
    <w:rsid w:val="00A051F6"/>
    <w:rsid w:val="00A06EFD"/>
    <w:rsid w:val="00A37BD2"/>
    <w:rsid w:val="00B07778"/>
    <w:rsid w:val="00B20B80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578EF"/>
    <w:rsid w:val="00EE2E06"/>
    <w:rsid w:val="00EE7378"/>
    <w:rsid w:val="00F46DED"/>
    <w:rsid w:val="00FB29A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49B5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  <w:style w:type="character" w:customStyle="1" w:styleId="a-size-smalla-color-secondary">
    <w:name w:val="a-size-small a-color-secondary"/>
    <w:basedOn w:val="DefaultParagraphFont"/>
    <w:uiPriority w:val="99"/>
    <w:rsid w:val="00FB29A2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E4281"/>
    <w:pPr>
      <w:spacing w:after="100"/>
    </w:pPr>
  </w:style>
  <w:style w:type="character" w:styleId="Strong">
    <w:name w:val="Strong"/>
    <w:uiPriority w:val="22"/>
    <w:qFormat/>
    <w:rsid w:val="00FE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2017-02-06T12:42:00Z</dcterms:created>
  <dcterms:modified xsi:type="dcterms:W3CDTF">2020-04-04T19:37:00Z</dcterms:modified>
</cp:coreProperties>
</file>