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8AF" w:rsidRPr="007158AF" w:rsidRDefault="007158AF" w:rsidP="007158AF">
      <w:pPr>
        <w:spacing w:after="0" w:line="240" w:lineRule="auto"/>
        <w:rPr>
          <w:rFonts w:ascii="Calibri" w:eastAsia="Times New Roman" w:hAnsi="Calibri" w:cs="Times New Roman"/>
          <w:sz w:val="24"/>
          <w:szCs w:val="24"/>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7"/>
        <w:gridCol w:w="1425"/>
        <w:gridCol w:w="1770"/>
        <w:gridCol w:w="2296"/>
      </w:tblGrid>
      <w:tr w:rsidR="007158AF" w:rsidRPr="007158AF" w:rsidTr="007158AF">
        <w:tc>
          <w:tcPr>
            <w:tcW w:w="9108" w:type="dxa"/>
            <w:gridSpan w:val="4"/>
            <w:shd w:val="clear" w:color="auto" w:fill="D9D9D9"/>
          </w:tcPr>
          <w:p w:rsidR="007158AF" w:rsidRPr="007158AF" w:rsidRDefault="007158AF" w:rsidP="007158AF">
            <w:pPr>
              <w:spacing w:after="0" w:line="240" w:lineRule="auto"/>
              <w:rPr>
                <w:rFonts w:ascii="Calibri" w:eastAsia="Times New Roman" w:hAnsi="Calibri" w:cs="Times New Roman"/>
                <w:b/>
                <w:sz w:val="24"/>
                <w:szCs w:val="24"/>
              </w:rPr>
            </w:pPr>
            <w:proofErr w:type="spellStart"/>
            <w:r w:rsidRPr="007158AF">
              <w:rPr>
                <w:rFonts w:ascii="Calibri" w:eastAsia="Times New Roman" w:hAnsi="Calibri" w:cs="Times New Roman"/>
                <w:b/>
                <w:sz w:val="24"/>
                <w:szCs w:val="24"/>
              </w:rPr>
              <w:t>Të</w:t>
            </w:r>
            <w:proofErr w:type="spellEnd"/>
            <w:r w:rsidRPr="007158AF">
              <w:rPr>
                <w:rFonts w:ascii="Calibri" w:eastAsia="Times New Roman" w:hAnsi="Calibri" w:cs="Times New Roman"/>
                <w:b/>
                <w:sz w:val="24"/>
                <w:szCs w:val="24"/>
              </w:rPr>
              <w:t xml:space="preserve"> </w:t>
            </w:r>
            <w:proofErr w:type="spellStart"/>
            <w:r w:rsidRPr="007158AF">
              <w:rPr>
                <w:rFonts w:ascii="Calibri" w:eastAsia="Times New Roman" w:hAnsi="Calibri" w:cs="Times New Roman"/>
                <w:b/>
                <w:sz w:val="24"/>
                <w:szCs w:val="24"/>
              </w:rPr>
              <w:t>dhëna</w:t>
            </w:r>
            <w:proofErr w:type="spellEnd"/>
            <w:r w:rsidRPr="007158AF">
              <w:rPr>
                <w:rFonts w:ascii="Calibri" w:eastAsia="Times New Roman" w:hAnsi="Calibri" w:cs="Times New Roman"/>
                <w:b/>
                <w:sz w:val="24"/>
                <w:szCs w:val="24"/>
              </w:rPr>
              <w:t xml:space="preserve"> </w:t>
            </w:r>
            <w:proofErr w:type="spellStart"/>
            <w:r w:rsidRPr="007158AF">
              <w:rPr>
                <w:rFonts w:ascii="Calibri" w:eastAsia="Times New Roman" w:hAnsi="Calibri" w:cs="Times New Roman"/>
                <w:b/>
                <w:sz w:val="24"/>
                <w:szCs w:val="24"/>
              </w:rPr>
              <w:t>bazike</w:t>
            </w:r>
            <w:proofErr w:type="spellEnd"/>
            <w:r w:rsidRPr="007158AF">
              <w:rPr>
                <w:rFonts w:ascii="Calibri" w:eastAsia="Times New Roman" w:hAnsi="Calibri" w:cs="Times New Roman"/>
                <w:b/>
                <w:sz w:val="24"/>
                <w:szCs w:val="24"/>
              </w:rPr>
              <w:t xml:space="preserve"> </w:t>
            </w:r>
            <w:proofErr w:type="spellStart"/>
            <w:r w:rsidRPr="007158AF">
              <w:rPr>
                <w:rFonts w:ascii="Calibri" w:eastAsia="Times New Roman" w:hAnsi="Calibri" w:cs="Times New Roman"/>
                <w:b/>
                <w:sz w:val="24"/>
                <w:szCs w:val="24"/>
              </w:rPr>
              <w:t>të</w:t>
            </w:r>
            <w:proofErr w:type="spellEnd"/>
            <w:r w:rsidRPr="007158AF">
              <w:rPr>
                <w:rFonts w:ascii="Calibri" w:eastAsia="Times New Roman" w:hAnsi="Calibri" w:cs="Times New Roman"/>
                <w:b/>
                <w:sz w:val="24"/>
                <w:szCs w:val="24"/>
              </w:rPr>
              <w:t xml:space="preserve"> </w:t>
            </w:r>
            <w:proofErr w:type="spellStart"/>
            <w:r w:rsidRPr="007158AF">
              <w:rPr>
                <w:rFonts w:ascii="Calibri" w:eastAsia="Times New Roman" w:hAnsi="Calibri" w:cs="Times New Roman"/>
                <w:b/>
                <w:sz w:val="24"/>
                <w:szCs w:val="24"/>
              </w:rPr>
              <w:t>lëndës</w:t>
            </w:r>
            <w:proofErr w:type="spellEnd"/>
          </w:p>
        </w:tc>
      </w:tr>
      <w:tr w:rsidR="007158AF" w:rsidRPr="007158AF" w:rsidTr="007158AF">
        <w:tc>
          <w:tcPr>
            <w:tcW w:w="3617" w:type="dxa"/>
          </w:tcPr>
          <w:p w:rsidR="007158AF" w:rsidRPr="007158AF" w:rsidRDefault="007158AF" w:rsidP="007158AF">
            <w:pPr>
              <w:spacing w:after="0" w:line="240" w:lineRule="auto"/>
              <w:rPr>
                <w:rFonts w:ascii="Calibri" w:eastAsia="Times New Roman" w:hAnsi="Calibri" w:cs="Times New Roman"/>
                <w:b/>
                <w:sz w:val="24"/>
                <w:szCs w:val="28"/>
              </w:rPr>
            </w:pPr>
            <w:proofErr w:type="spellStart"/>
            <w:r w:rsidRPr="007158AF">
              <w:rPr>
                <w:rFonts w:ascii="Calibri" w:eastAsia="Times New Roman" w:hAnsi="Calibri" w:cs="Times New Roman"/>
                <w:b/>
                <w:sz w:val="24"/>
                <w:szCs w:val="28"/>
              </w:rPr>
              <w:t>Njësia</w:t>
            </w:r>
            <w:proofErr w:type="spellEnd"/>
            <w:r w:rsidRPr="007158AF">
              <w:rPr>
                <w:rFonts w:ascii="Calibri" w:eastAsia="Times New Roman" w:hAnsi="Calibri" w:cs="Times New Roman"/>
                <w:b/>
                <w:sz w:val="24"/>
                <w:szCs w:val="28"/>
              </w:rPr>
              <w:t xml:space="preserve"> </w:t>
            </w:r>
            <w:proofErr w:type="spellStart"/>
            <w:r w:rsidRPr="007158AF">
              <w:rPr>
                <w:rFonts w:ascii="Calibri" w:eastAsia="Times New Roman" w:hAnsi="Calibri" w:cs="Times New Roman"/>
                <w:b/>
                <w:sz w:val="24"/>
                <w:szCs w:val="28"/>
              </w:rPr>
              <w:t>akademike</w:t>
            </w:r>
            <w:proofErr w:type="spellEnd"/>
            <w:r w:rsidRPr="007158AF">
              <w:rPr>
                <w:rFonts w:ascii="Calibri" w:eastAsia="Times New Roman" w:hAnsi="Calibri" w:cs="Times New Roman"/>
                <w:b/>
                <w:sz w:val="24"/>
                <w:szCs w:val="28"/>
              </w:rPr>
              <w:t xml:space="preserve">: </w:t>
            </w:r>
          </w:p>
        </w:tc>
        <w:tc>
          <w:tcPr>
            <w:tcW w:w="5491" w:type="dxa"/>
            <w:gridSpan w:val="3"/>
          </w:tcPr>
          <w:p w:rsidR="007158AF" w:rsidRPr="007158AF" w:rsidRDefault="007158AF" w:rsidP="007158AF">
            <w:pPr>
              <w:spacing w:after="0" w:line="240" w:lineRule="auto"/>
              <w:rPr>
                <w:rFonts w:ascii="Times New Roman" w:eastAsia="Times New Roman" w:hAnsi="Times New Roman" w:cs="Times New Roman"/>
                <w:b/>
                <w:sz w:val="24"/>
                <w:szCs w:val="28"/>
                <w:lang w:val="sq-AL"/>
              </w:rPr>
            </w:pPr>
            <w:r w:rsidRPr="007158AF">
              <w:rPr>
                <w:rFonts w:ascii="Times New Roman" w:eastAsia="Times New Roman" w:hAnsi="Times New Roman" w:cs="Times New Roman"/>
                <w:b/>
                <w:sz w:val="24"/>
                <w:szCs w:val="28"/>
                <w:lang w:val="sq-AL"/>
              </w:rPr>
              <w:t xml:space="preserve">Fakulteti i Gjeoshkencave </w:t>
            </w:r>
          </w:p>
        </w:tc>
      </w:tr>
      <w:tr w:rsidR="007158AF" w:rsidRPr="007158AF" w:rsidTr="007158AF">
        <w:tc>
          <w:tcPr>
            <w:tcW w:w="3617" w:type="dxa"/>
          </w:tcPr>
          <w:p w:rsidR="007158AF" w:rsidRPr="007158AF" w:rsidRDefault="007158AF" w:rsidP="007158AF">
            <w:pPr>
              <w:spacing w:after="0" w:line="240" w:lineRule="auto"/>
              <w:rPr>
                <w:rFonts w:ascii="Calibri" w:eastAsia="Times New Roman" w:hAnsi="Calibri" w:cs="Times New Roman"/>
                <w:b/>
                <w:sz w:val="24"/>
                <w:szCs w:val="28"/>
              </w:rPr>
            </w:pPr>
            <w:proofErr w:type="spellStart"/>
            <w:r w:rsidRPr="007158AF">
              <w:rPr>
                <w:rFonts w:ascii="Calibri" w:eastAsia="Times New Roman" w:hAnsi="Calibri" w:cs="Times New Roman"/>
                <w:b/>
                <w:sz w:val="24"/>
                <w:szCs w:val="28"/>
              </w:rPr>
              <w:t>Titulli</w:t>
            </w:r>
            <w:proofErr w:type="spellEnd"/>
            <w:r w:rsidRPr="007158AF">
              <w:rPr>
                <w:rFonts w:ascii="Calibri" w:eastAsia="Times New Roman" w:hAnsi="Calibri" w:cs="Times New Roman"/>
                <w:b/>
                <w:sz w:val="24"/>
                <w:szCs w:val="28"/>
              </w:rPr>
              <w:t xml:space="preserve"> i </w:t>
            </w:r>
            <w:proofErr w:type="spellStart"/>
            <w:r w:rsidRPr="007158AF">
              <w:rPr>
                <w:rFonts w:ascii="Calibri" w:eastAsia="Times New Roman" w:hAnsi="Calibri" w:cs="Times New Roman"/>
                <w:b/>
                <w:sz w:val="24"/>
                <w:szCs w:val="28"/>
              </w:rPr>
              <w:t>lëndës</w:t>
            </w:r>
            <w:proofErr w:type="spellEnd"/>
            <w:r w:rsidRPr="007158AF">
              <w:rPr>
                <w:rFonts w:ascii="Calibri" w:eastAsia="Times New Roman" w:hAnsi="Calibri" w:cs="Times New Roman"/>
                <w:b/>
                <w:sz w:val="24"/>
                <w:szCs w:val="28"/>
              </w:rPr>
              <w:t>:</w:t>
            </w:r>
          </w:p>
        </w:tc>
        <w:tc>
          <w:tcPr>
            <w:tcW w:w="5491" w:type="dxa"/>
            <w:gridSpan w:val="3"/>
          </w:tcPr>
          <w:p w:rsidR="007158AF" w:rsidRPr="007158AF" w:rsidRDefault="007158AF" w:rsidP="007158AF">
            <w:pPr>
              <w:spacing w:after="0" w:line="240" w:lineRule="auto"/>
              <w:jc w:val="both"/>
              <w:rPr>
                <w:rFonts w:ascii="Times New Roman" w:eastAsia="Times New Roman" w:hAnsi="Times New Roman" w:cs="Times New Roman"/>
                <w:b/>
                <w:sz w:val="24"/>
                <w:szCs w:val="28"/>
                <w:lang w:val="sq-AL"/>
              </w:rPr>
            </w:pPr>
            <w:bookmarkStart w:id="0" w:name="_GoBack"/>
            <w:r w:rsidRPr="007158AF">
              <w:rPr>
                <w:rFonts w:ascii="Times New Roman" w:eastAsia="Times New Roman" w:hAnsi="Times New Roman" w:cs="Times New Roman"/>
                <w:b/>
                <w:sz w:val="24"/>
                <w:szCs w:val="24"/>
                <w:lang w:val="it-IT"/>
              </w:rPr>
              <w:t>Gjeostatisika aplikative</w:t>
            </w:r>
            <w:bookmarkEnd w:id="0"/>
          </w:p>
        </w:tc>
      </w:tr>
      <w:tr w:rsidR="007158AF" w:rsidRPr="007158AF" w:rsidTr="007158AF">
        <w:tc>
          <w:tcPr>
            <w:tcW w:w="3617" w:type="dxa"/>
          </w:tcPr>
          <w:p w:rsidR="007158AF" w:rsidRPr="007158AF" w:rsidRDefault="007158AF" w:rsidP="007158AF">
            <w:pPr>
              <w:spacing w:after="0" w:line="240" w:lineRule="auto"/>
              <w:rPr>
                <w:rFonts w:ascii="Calibri" w:eastAsia="Times New Roman" w:hAnsi="Calibri" w:cs="Times New Roman"/>
                <w:b/>
                <w:sz w:val="24"/>
                <w:szCs w:val="28"/>
              </w:rPr>
            </w:pPr>
            <w:proofErr w:type="spellStart"/>
            <w:r w:rsidRPr="007158AF">
              <w:rPr>
                <w:rFonts w:ascii="Calibri" w:eastAsia="Times New Roman" w:hAnsi="Calibri" w:cs="Times New Roman"/>
                <w:b/>
                <w:sz w:val="24"/>
                <w:szCs w:val="28"/>
              </w:rPr>
              <w:t>Niveli</w:t>
            </w:r>
            <w:proofErr w:type="spellEnd"/>
            <w:r w:rsidRPr="007158AF">
              <w:rPr>
                <w:rFonts w:ascii="Calibri" w:eastAsia="Times New Roman" w:hAnsi="Calibri" w:cs="Times New Roman"/>
                <w:b/>
                <w:sz w:val="24"/>
                <w:szCs w:val="28"/>
              </w:rPr>
              <w:t>:</w:t>
            </w:r>
          </w:p>
        </w:tc>
        <w:tc>
          <w:tcPr>
            <w:tcW w:w="5491" w:type="dxa"/>
            <w:gridSpan w:val="3"/>
          </w:tcPr>
          <w:p w:rsidR="007158AF" w:rsidRPr="007158AF" w:rsidRDefault="007158AF" w:rsidP="007158AF">
            <w:pPr>
              <w:spacing w:after="0" w:line="240" w:lineRule="auto"/>
              <w:rPr>
                <w:rFonts w:ascii="Times New Roman" w:eastAsia="Times New Roman" w:hAnsi="Times New Roman" w:cs="Times New Roman"/>
                <w:b/>
                <w:sz w:val="24"/>
                <w:szCs w:val="28"/>
                <w:lang w:val="sq-AL"/>
              </w:rPr>
            </w:pPr>
            <w:r w:rsidRPr="007158AF">
              <w:rPr>
                <w:rFonts w:ascii="Times New Roman" w:eastAsia="Times New Roman" w:hAnsi="Times New Roman" w:cs="Times New Roman"/>
                <w:b/>
                <w:sz w:val="24"/>
                <w:szCs w:val="28"/>
                <w:lang w:val="sq-AL"/>
              </w:rPr>
              <w:t>Master: Programi Hidrogjeologji me Gjeologji Inxhinierike</w:t>
            </w:r>
          </w:p>
        </w:tc>
      </w:tr>
      <w:tr w:rsidR="007158AF" w:rsidRPr="007158AF" w:rsidTr="007158AF">
        <w:tc>
          <w:tcPr>
            <w:tcW w:w="3617" w:type="dxa"/>
          </w:tcPr>
          <w:p w:rsidR="007158AF" w:rsidRPr="007158AF" w:rsidRDefault="007158AF" w:rsidP="007158AF">
            <w:pPr>
              <w:spacing w:after="0" w:line="240" w:lineRule="auto"/>
              <w:rPr>
                <w:rFonts w:ascii="Calibri" w:eastAsia="Times New Roman" w:hAnsi="Calibri" w:cs="Times New Roman"/>
                <w:b/>
                <w:sz w:val="24"/>
                <w:szCs w:val="28"/>
              </w:rPr>
            </w:pPr>
            <w:proofErr w:type="spellStart"/>
            <w:r w:rsidRPr="007158AF">
              <w:rPr>
                <w:rFonts w:ascii="Calibri" w:eastAsia="Times New Roman" w:hAnsi="Calibri" w:cs="Times New Roman"/>
                <w:b/>
                <w:sz w:val="24"/>
                <w:szCs w:val="28"/>
              </w:rPr>
              <w:t>Statusi</w:t>
            </w:r>
            <w:proofErr w:type="spellEnd"/>
            <w:r w:rsidRPr="007158AF">
              <w:rPr>
                <w:rFonts w:ascii="Calibri" w:eastAsia="Times New Roman" w:hAnsi="Calibri" w:cs="Times New Roman"/>
                <w:b/>
                <w:sz w:val="24"/>
                <w:szCs w:val="28"/>
              </w:rPr>
              <w:t xml:space="preserve"> </w:t>
            </w:r>
            <w:proofErr w:type="spellStart"/>
            <w:r w:rsidRPr="007158AF">
              <w:rPr>
                <w:rFonts w:ascii="Calibri" w:eastAsia="Times New Roman" w:hAnsi="Calibri" w:cs="Times New Roman"/>
                <w:b/>
                <w:sz w:val="24"/>
                <w:szCs w:val="28"/>
              </w:rPr>
              <w:t>lëndës</w:t>
            </w:r>
            <w:proofErr w:type="spellEnd"/>
            <w:r w:rsidRPr="007158AF">
              <w:rPr>
                <w:rFonts w:ascii="Calibri" w:eastAsia="Times New Roman" w:hAnsi="Calibri" w:cs="Times New Roman"/>
                <w:b/>
                <w:sz w:val="24"/>
                <w:szCs w:val="28"/>
              </w:rPr>
              <w:t>:</w:t>
            </w:r>
          </w:p>
        </w:tc>
        <w:tc>
          <w:tcPr>
            <w:tcW w:w="5491" w:type="dxa"/>
            <w:gridSpan w:val="3"/>
          </w:tcPr>
          <w:p w:rsidR="007158AF" w:rsidRPr="007158AF" w:rsidRDefault="007158AF" w:rsidP="007158AF">
            <w:pPr>
              <w:spacing w:after="0" w:line="240" w:lineRule="auto"/>
              <w:rPr>
                <w:rFonts w:ascii="Times New Roman" w:eastAsia="Times New Roman" w:hAnsi="Times New Roman" w:cs="Times New Roman"/>
                <w:b/>
                <w:sz w:val="24"/>
                <w:szCs w:val="28"/>
                <w:lang w:val="sq-AL"/>
              </w:rPr>
            </w:pPr>
            <w:r w:rsidRPr="007158AF">
              <w:rPr>
                <w:rFonts w:ascii="Times New Roman" w:eastAsia="Times New Roman" w:hAnsi="Times New Roman" w:cs="Times New Roman"/>
                <w:b/>
                <w:sz w:val="24"/>
                <w:szCs w:val="28"/>
                <w:lang w:val="sq-AL"/>
              </w:rPr>
              <w:t>Obligative</w:t>
            </w:r>
          </w:p>
        </w:tc>
      </w:tr>
      <w:tr w:rsidR="007158AF" w:rsidRPr="007158AF" w:rsidTr="007158AF">
        <w:tc>
          <w:tcPr>
            <w:tcW w:w="3617" w:type="dxa"/>
          </w:tcPr>
          <w:p w:rsidR="007158AF" w:rsidRPr="007158AF" w:rsidRDefault="007158AF" w:rsidP="007158AF">
            <w:pPr>
              <w:spacing w:after="0" w:line="240" w:lineRule="auto"/>
              <w:rPr>
                <w:rFonts w:ascii="Calibri" w:eastAsia="Times New Roman" w:hAnsi="Calibri" w:cs="Times New Roman"/>
                <w:b/>
                <w:sz w:val="24"/>
                <w:szCs w:val="28"/>
              </w:rPr>
            </w:pPr>
            <w:proofErr w:type="spellStart"/>
            <w:r w:rsidRPr="007158AF">
              <w:rPr>
                <w:rFonts w:ascii="Calibri" w:eastAsia="Times New Roman" w:hAnsi="Calibri" w:cs="Times New Roman"/>
                <w:b/>
                <w:sz w:val="24"/>
                <w:szCs w:val="28"/>
              </w:rPr>
              <w:t>Viti</w:t>
            </w:r>
            <w:proofErr w:type="spellEnd"/>
            <w:r w:rsidRPr="007158AF">
              <w:rPr>
                <w:rFonts w:ascii="Calibri" w:eastAsia="Times New Roman" w:hAnsi="Calibri" w:cs="Times New Roman"/>
                <w:b/>
                <w:sz w:val="24"/>
                <w:szCs w:val="28"/>
              </w:rPr>
              <w:t xml:space="preserve"> i </w:t>
            </w:r>
            <w:proofErr w:type="spellStart"/>
            <w:r w:rsidRPr="007158AF">
              <w:rPr>
                <w:rFonts w:ascii="Calibri" w:eastAsia="Times New Roman" w:hAnsi="Calibri" w:cs="Times New Roman"/>
                <w:b/>
                <w:sz w:val="24"/>
                <w:szCs w:val="28"/>
              </w:rPr>
              <w:t>studimeve</w:t>
            </w:r>
            <w:proofErr w:type="spellEnd"/>
            <w:r w:rsidRPr="007158AF">
              <w:rPr>
                <w:rFonts w:ascii="Calibri" w:eastAsia="Times New Roman" w:hAnsi="Calibri" w:cs="Times New Roman"/>
                <w:b/>
                <w:sz w:val="24"/>
                <w:szCs w:val="28"/>
              </w:rPr>
              <w:t>:</w:t>
            </w:r>
          </w:p>
        </w:tc>
        <w:tc>
          <w:tcPr>
            <w:tcW w:w="5491" w:type="dxa"/>
            <w:gridSpan w:val="3"/>
          </w:tcPr>
          <w:p w:rsidR="007158AF" w:rsidRPr="007158AF" w:rsidRDefault="007158AF" w:rsidP="007158AF">
            <w:pPr>
              <w:spacing w:after="0" w:line="240" w:lineRule="auto"/>
              <w:rPr>
                <w:rFonts w:ascii="Times New Roman" w:eastAsia="Times New Roman" w:hAnsi="Times New Roman" w:cs="Times New Roman"/>
                <w:b/>
                <w:sz w:val="24"/>
                <w:szCs w:val="28"/>
                <w:lang w:val="sq-AL"/>
              </w:rPr>
            </w:pPr>
            <w:r w:rsidRPr="007158AF">
              <w:rPr>
                <w:rFonts w:ascii="Times New Roman" w:eastAsia="Times New Roman" w:hAnsi="Times New Roman" w:cs="Times New Roman"/>
                <w:b/>
                <w:sz w:val="24"/>
                <w:szCs w:val="28"/>
                <w:lang w:val="sq-AL"/>
              </w:rPr>
              <w:t>II (i dytë)</w:t>
            </w:r>
          </w:p>
        </w:tc>
      </w:tr>
      <w:tr w:rsidR="007158AF" w:rsidRPr="007158AF" w:rsidTr="007158AF">
        <w:tc>
          <w:tcPr>
            <w:tcW w:w="3617" w:type="dxa"/>
          </w:tcPr>
          <w:p w:rsidR="007158AF" w:rsidRPr="007158AF" w:rsidRDefault="007158AF" w:rsidP="007158AF">
            <w:pPr>
              <w:spacing w:after="0" w:line="240" w:lineRule="auto"/>
              <w:rPr>
                <w:rFonts w:ascii="Calibri" w:eastAsia="Times New Roman" w:hAnsi="Calibri" w:cs="Times New Roman"/>
                <w:b/>
                <w:sz w:val="24"/>
                <w:szCs w:val="28"/>
              </w:rPr>
            </w:pPr>
            <w:proofErr w:type="spellStart"/>
            <w:r w:rsidRPr="007158AF">
              <w:rPr>
                <w:rFonts w:ascii="Calibri" w:eastAsia="Times New Roman" w:hAnsi="Calibri" w:cs="Times New Roman"/>
                <w:b/>
                <w:sz w:val="24"/>
                <w:szCs w:val="28"/>
              </w:rPr>
              <w:t>Numri</w:t>
            </w:r>
            <w:proofErr w:type="spellEnd"/>
            <w:r w:rsidRPr="007158AF">
              <w:rPr>
                <w:rFonts w:ascii="Calibri" w:eastAsia="Times New Roman" w:hAnsi="Calibri" w:cs="Times New Roman"/>
                <w:b/>
                <w:sz w:val="24"/>
                <w:szCs w:val="28"/>
              </w:rPr>
              <w:t xml:space="preserve"> i </w:t>
            </w:r>
            <w:proofErr w:type="spellStart"/>
            <w:r w:rsidRPr="007158AF">
              <w:rPr>
                <w:rFonts w:ascii="Calibri" w:eastAsia="Times New Roman" w:hAnsi="Calibri" w:cs="Times New Roman"/>
                <w:b/>
                <w:sz w:val="24"/>
                <w:szCs w:val="28"/>
              </w:rPr>
              <w:t>orëve</w:t>
            </w:r>
            <w:proofErr w:type="spellEnd"/>
            <w:r w:rsidRPr="007158AF">
              <w:rPr>
                <w:rFonts w:ascii="Calibri" w:eastAsia="Times New Roman" w:hAnsi="Calibri" w:cs="Times New Roman"/>
                <w:b/>
                <w:sz w:val="24"/>
                <w:szCs w:val="28"/>
              </w:rPr>
              <w:t xml:space="preserve"> </w:t>
            </w:r>
            <w:proofErr w:type="spellStart"/>
            <w:r w:rsidRPr="007158AF">
              <w:rPr>
                <w:rFonts w:ascii="Calibri" w:eastAsia="Times New Roman" w:hAnsi="Calibri" w:cs="Times New Roman"/>
                <w:b/>
                <w:sz w:val="24"/>
                <w:szCs w:val="28"/>
              </w:rPr>
              <w:t>në</w:t>
            </w:r>
            <w:proofErr w:type="spellEnd"/>
            <w:r w:rsidRPr="007158AF">
              <w:rPr>
                <w:rFonts w:ascii="Calibri" w:eastAsia="Times New Roman" w:hAnsi="Calibri" w:cs="Times New Roman"/>
                <w:b/>
                <w:sz w:val="24"/>
                <w:szCs w:val="28"/>
              </w:rPr>
              <w:t xml:space="preserve"> </w:t>
            </w:r>
            <w:proofErr w:type="spellStart"/>
            <w:r w:rsidRPr="007158AF">
              <w:rPr>
                <w:rFonts w:ascii="Calibri" w:eastAsia="Times New Roman" w:hAnsi="Calibri" w:cs="Times New Roman"/>
                <w:b/>
                <w:sz w:val="24"/>
                <w:szCs w:val="28"/>
              </w:rPr>
              <w:t>javë</w:t>
            </w:r>
            <w:proofErr w:type="spellEnd"/>
            <w:r w:rsidRPr="007158AF">
              <w:rPr>
                <w:rFonts w:ascii="Calibri" w:eastAsia="Times New Roman" w:hAnsi="Calibri" w:cs="Times New Roman"/>
                <w:b/>
                <w:sz w:val="24"/>
                <w:szCs w:val="28"/>
              </w:rPr>
              <w:t>:</w:t>
            </w:r>
          </w:p>
        </w:tc>
        <w:tc>
          <w:tcPr>
            <w:tcW w:w="5491" w:type="dxa"/>
            <w:gridSpan w:val="3"/>
          </w:tcPr>
          <w:p w:rsidR="007158AF" w:rsidRPr="007158AF" w:rsidRDefault="007158AF" w:rsidP="007158AF">
            <w:pPr>
              <w:spacing w:after="0" w:line="240" w:lineRule="auto"/>
              <w:rPr>
                <w:rFonts w:ascii="Times New Roman" w:eastAsia="Times New Roman" w:hAnsi="Times New Roman" w:cs="Times New Roman"/>
                <w:b/>
                <w:sz w:val="24"/>
                <w:szCs w:val="28"/>
                <w:lang w:val="sq-AL"/>
              </w:rPr>
            </w:pPr>
            <w:r w:rsidRPr="007158AF">
              <w:rPr>
                <w:rFonts w:ascii="Times New Roman" w:eastAsia="Times New Roman" w:hAnsi="Times New Roman" w:cs="Times New Roman"/>
                <w:b/>
                <w:sz w:val="24"/>
                <w:szCs w:val="28"/>
                <w:lang w:val="sq-AL"/>
              </w:rPr>
              <w:t>2+2</w:t>
            </w:r>
          </w:p>
        </w:tc>
      </w:tr>
      <w:tr w:rsidR="007158AF" w:rsidRPr="007158AF" w:rsidTr="007158AF">
        <w:tc>
          <w:tcPr>
            <w:tcW w:w="3617" w:type="dxa"/>
          </w:tcPr>
          <w:p w:rsidR="007158AF" w:rsidRPr="007158AF" w:rsidRDefault="007158AF" w:rsidP="007158AF">
            <w:pPr>
              <w:spacing w:after="0" w:line="240" w:lineRule="auto"/>
              <w:rPr>
                <w:rFonts w:ascii="Calibri" w:eastAsia="Times New Roman" w:hAnsi="Calibri" w:cs="Times New Roman"/>
                <w:b/>
                <w:sz w:val="24"/>
                <w:szCs w:val="28"/>
              </w:rPr>
            </w:pPr>
            <w:proofErr w:type="spellStart"/>
            <w:r w:rsidRPr="007158AF">
              <w:rPr>
                <w:rFonts w:ascii="Calibri" w:eastAsia="Times New Roman" w:hAnsi="Calibri" w:cs="Times New Roman"/>
                <w:b/>
                <w:sz w:val="24"/>
                <w:szCs w:val="28"/>
              </w:rPr>
              <w:t>Vlera</w:t>
            </w:r>
            <w:proofErr w:type="spellEnd"/>
            <w:r w:rsidRPr="007158AF">
              <w:rPr>
                <w:rFonts w:ascii="Calibri" w:eastAsia="Times New Roman" w:hAnsi="Calibri" w:cs="Times New Roman"/>
                <w:b/>
                <w:sz w:val="24"/>
                <w:szCs w:val="28"/>
              </w:rPr>
              <w:t xml:space="preserve"> </w:t>
            </w:r>
            <w:proofErr w:type="spellStart"/>
            <w:r w:rsidRPr="007158AF">
              <w:rPr>
                <w:rFonts w:ascii="Calibri" w:eastAsia="Times New Roman" w:hAnsi="Calibri" w:cs="Times New Roman"/>
                <w:b/>
                <w:sz w:val="24"/>
                <w:szCs w:val="28"/>
              </w:rPr>
              <w:t>në</w:t>
            </w:r>
            <w:proofErr w:type="spellEnd"/>
            <w:r w:rsidRPr="007158AF">
              <w:rPr>
                <w:rFonts w:ascii="Calibri" w:eastAsia="Times New Roman" w:hAnsi="Calibri" w:cs="Times New Roman"/>
                <w:b/>
                <w:sz w:val="24"/>
                <w:szCs w:val="28"/>
              </w:rPr>
              <w:t xml:space="preserve"> </w:t>
            </w:r>
            <w:proofErr w:type="spellStart"/>
            <w:r w:rsidRPr="007158AF">
              <w:rPr>
                <w:rFonts w:ascii="Calibri" w:eastAsia="Times New Roman" w:hAnsi="Calibri" w:cs="Times New Roman"/>
                <w:b/>
                <w:sz w:val="24"/>
                <w:szCs w:val="28"/>
              </w:rPr>
              <w:t>kredi</w:t>
            </w:r>
            <w:proofErr w:type="spellEnd"/>
            <w:r w:rsidRPr="007158AF">
              <w:rPr>
                <w:rFonts w:ascii="Calibri" w:eastAsia="Times New Roman" w:hAnsi="Calibri" w:cs="Times New Roman"/>
                <w:b/>
                <w:sz w:val="24"/>
                <w:szCs w:val="28"/>
              </w:rPr>
              <w:t xml:space="preserve"> – ECTS:</w:t>
            </w:r>
          </w:p>
        </w:tc>
        <w:tc>
          <w:tcPr>
            <w:tcW w:w="5491" w:type="dxa"/>
            <w:gridSpan w:val="3"/>
          </w:tcPr>
          <w:p w:rsidR="007158AF" w:rsidRPr="007158AF" w:rsidRDefault="007158AF" w:rsidP="007158AF">
            <w:pPr>
              <w:spacing w:after="0" w:line="240" w:lineRule="auto"/>
              <w:rPr>
                <w:rFonts w:ascii="Times New Roman" w:eastAsia="Times New Roman" w:hAnsi="Times New Roman" w:cs="Times New Roman"/>
                <w:b/>
                <w:sz w:val="24"/>
                <w:szCs w:val="28"/>
                <w:lang w:val="sq-AL"/>
              </w:rPr>
            </w:pPr>
            <w:r w:rsidRPr="007158AF">
              <w:rPr>
                <w:rFonts w:ascii="Times New Roman" w:eastAsia="Times New Roman" w:hAnsi="Times New Roman" w:cs="Times New Roman"/>
                <w:b/>
                <w:sz w:val="24"/>
                <w:szCs w:val="28"/>
                <w:lang w:val="sq-AL"/>
              </w:rPr>
              <w:t>6</w:t>
            </w:r>
          </w:p>
        </w:tc>
      </w:tr>
      <w:tr w:rsidR="007158AF" w:rsidRPr="007158AF" w:rsidTr="007158AF">
        <w:tc>
          <w:tcPr>
            <w:tcW w:w="3617" w:type="dxa"/>
          </w:tcPr>
          <w:p w:rsidR="007158AF" w:rsidRPr="007158AF" w:rsidRDefault="007158AF" w:rsidP="007158AF">
            <w:pPr>
              <w:spacing w:after="0" w:line="240" w:lineRule="auto"/>
              <w:rPr>
                <w:rFonts w:ascii="Calibri" w:eastAsia="Times New Roman" w:hAnsi="Calibri" w:cs="Times New Roman"/>
                <w:b/>
                <w:sz w:val="24"/>
                <w:szCs w:val="28"/>
              </w:rPr>
            </w:pPr>
            <w:proofErr w:type="spellStart"/>
            <w:r w:rsidRPr="007158AF">
              <w:rPr>
                <w:rFonts w:ascii="Calibri" w:eastAsia="Times New Roman" w:hAnsi="Calibri" w:cs="Times New Roman"/>
                <w:b/>
                <w:sz w:val="24"/>
                <w:szCs w:val="28"/>
              </w:rPr>
              <w:t>Koha</w:t>
            </w:r>
            <w:proofErr w:type="spellEnd"/>
            <w:r w:rsidRPr="007158AF">
              <w:rPr>
                <w:rFonts w:ascii="Calibri" w:eastAsia="Times New Roman" w:hAnsi="Calibri" w:cs="Times New Roman"/>
                <w:b/>
                <w:sz w:val="24"/>
                <w:szCs w:val="28"/>
              </w:rPr>
              <w:t xml:space="preserve"> / </w:t>
            </w:r>
            <w:proofErr w:type="spellStart"/>
            <w:r w:rsidRPr="007158AF">
              <w:rPr>
                <w:rFonts w:ascii="Calibri" w:eastAsia="Times New Roman" w:hAnsi="Calibri" w:cs="Times New Roman"/>
                <w:b/>
                <w:sz w:val="24"/>
                <w:szCs w:val="28"/>
              </w:rPr>
              <w:t>lokacioni</w:t>
            </w:r>
            <w:proofErr w:type="spellEnd"/>
            <w:r w:rsidRPr="007158AF">
              <w:rPr>
                <w:rFonts w:ascii="Calibri" w:eastAsia="Times New Roman" w:hAnsi="Calibri" w:cs="Times New Roman"/>
                <w:b/>
                <w:sz w:val="24"/>
                <w:szCs w:val="28"/>
              </w:rPr>
              <w:t>:</w:t>
            </w:r>
          </w:p>
        </w:tc>
        <w:tc>
          <w:tcPr>
            <w:tcW w:w="5491" w:type="dxa"/>
            <w:gridSpan w:val="3"/>
          </w:tcPr>
          <w:p w:rsidR="007158AF" w:rsidRPr="007158AF" w:rsidRDefault="007158AF" w:rsidP="007158AF">
            <w:pPr>
              <w:spacing w:after="0" w:line="240" w:lineRule="auto"/>
              <w:rPr>
                <w:rFonts w:ascii="Times New Roman" w:eastAsia="Times New Roman" w:hAnsi="Times New Roman" w:cs="Times New Roman"/>
                <w:b/>
                <w:sz w:val="24"/>
                <w:szCs w:val="28"/>
                <w:lang w:val="sq-AL"/>
              </w:rPr>
            </w:pPr>
            <w:r w:rsidRPr="007158AF">
              <w:rPr>
                <w:rFonts w:ascii="Times New Roman" w:eastAsia="Times New Roman" w:hAnsi="Times New Roman" w:cs="Times New Roman"/>
                <w:b/>
                <w:sz w:val="24"/>
                <w:szCs w:val="28"/>
                <w:lang w:val="sq-AL"/>
              </w:rPr>
              <w:t>Kabineti Gjeoinformatikës</w:t>
            </w:r>
          </w:p>
        </w:tc>
      </w:tr>
      <w:tr w:rsidR="007158AF" w:rsidRPr="007158AF" w:rsidTr="007158AF">
        <w:tc>
          <w:tcPr>
            <w:tcW w:w="3617" w:type="dxa"/>
          </w:tcPr>
          <w:p w:rsidR="007158AF" w:rsidRPr="007158AF" w:rsidRDefault="007158AF" w:rsidP="007158AF">
            <w:pPr>
              <w:spacing w:after="0" w:line="240" w:lineRule="auto"/>
              <w:rPr>
                <w:rFonts w:ascii="Calibri" w:eastAsia="Times New Roman" w:hAnsi="Calibri" w:cs="Times New Roman"/>
                <w:b/>
                <w:sz w:val="24"/>
                <w:szCs w:val="28"/>
              </w:rPr>
            </w:pPr>
            <w:proofErr w:type="spellStart"/>
            <w:r w:rsidRPr="007158AF">
              <w:rPr>
                <w:rFonts w:ascii="Calibri" w:eastAsia="Times New Roman" w:hAnsi="Calibri" w:cs="Times New Roman"/>
                <w:b/>
                <w:sz w:val="24"/>
                <w:szCs w:val="28"/>
              </w:rPr>
              <w:t>Mësimëdhënësi</w:t>
            </w:r>
            <w:proofErr w:type="spellEnd"/>
            <w:r w:rsidRPr="007158AF">
              <w:rPr>
                <w:rFonts w:ascii="Calibri" w:eastAsia="Times New Roman" w:hAnsi="Calibri" w:cs="Times New Roman"/>
                <w:b/>
                <w:sz w:val="24"/>
                <w:szCs w:val="28"/>
              </w:rPr>
              <w:t xml:space="preserve"> i </w:t>
            </w:r>
            <w:proofErr w:type="spellStart"/>
            <w:r w:rsidRPr="007158AF">
              <w:rPr>
                <w:rFonts w:ascii="Calibri" w:eastAsia="Times New Roman" w:hAnsi="Calibri" w:cs="Times New Roman"/>
                <w:b/>
                <w:sz w:val="24"/>
                <w:szCs w:val="28"/>
              </w:rPr>
              <w:t>lëndës</w:t>
            </w:r>
            <w:proofErr w:type="spellEnd"/>
            <w:r w:rsidRPr="007158AF">
              <w:rPr>
                <w:rFonts w:ascii="Calibri" w:eastAsia="Times New Roman" w:hAnsi="Calibri" w:cs="Times New Roman"/>
                <w:b/>
                <w:sz w:val="24"/>
                <w:szCs w:val="28"/>
              </w:rPr>
              <w:t>:</w:t>
            </w:r>
          </w:p>
        </w:tc>
        <w:tc>
          <w:tcPr>
            <w:tcW w:w="5491" w:type="dxa"/>
            <w:gridSpan w:val="3"/>
          </w:tcPr>
          <w:p w:rsidR="007158AF" w:rsidRPr="007158AF" w:rsidRDefault="007158AF" w:rsidP="007158AF">
            <w:pPr>
              <w:spacing w:after="0" w:line="240" w:lineRule="auto"/>
              <w:rPr>
                <w:rFonts w:ascii="Times New Roman" w:eastAsia="Times New Roman" w:hAnsi="Times New Roman" w:cs="Times New Roman"/>
                <w:b/>
                <w:sz w:val="24"/>
                <w:szCs w:val="28"/>
                <w:lang w:val="sq-AL"/>
              </w:rPr>
            </w:pPr>
            <w:r w:rsidRPr="007158AF">
              <w:rPr>
                <w:rFonts w:ascii="Times New Roman" w:eastAsia="Times New Roman" w:hAnsi="Times New Roman" w:cs="Times New Roman"/>
                <w:b/>
                <w:sz w:val="24"/>
                <w:szCs w:val="28"/>
                <w:lang w:val="sq-AL"/>
              </w:rPr>
              <w:t>Prof. Dr. Naser Peci</w:t>
            </w:r>
          </w:p>
        </w:tc>
      </w:tr>
      <w:tr w:rsidR="007158AF" w:rsidRPr="007158AF" w:rsidTr="007158AF">
        <w:tc>
          <w:tcPr>
            <w:tcW w:w="3617" w:type="dxa"/>
          </w:tcPr>
          <w:p w:rsidR="007158AF" w:rsidRPr="007158AF" w:rsidRDefault="007158AF" w:rsidP="007158AF">
            <w:pPr>
              <w:spacing w:after="0" w:line="240" w:lineRule="auto"/>
              <w:rPr>
                <w:rFonts w:ascii="Calibri" w:eastAsia="Times New Roman" w:hAnsi="Calibri" w:cs="Times New Roman"/>
                <w:b/>
                <w:sz w:val="24"/>
                <w:szCs w:val="28"/>
              </w:rPr>
            </w:pPr>
            <w:proofErr w:type="spellStart"/>
            <w:r w:rsidRPr="007158AF">
              <w:rPr>
                <w:rFonts w:ascii="Calibri" w:eastAsia="Times New Roman" w:hAnsi="Calibri" w:cs="Times New Roman"/>
                <w:b/>
                <w:sz w:val="24"/>
                <w:szCs w:val="28"/>
              </w:rPr>
              <w:t>Detajet</w:t>
            </w:r>
            <w:proofErr w:type="spellEnd"/>
            <w:r w:rsidRPr="007158AF">
              <w:rPr>
                <w:rFonts w:ascii="Calibri" w:eastAsia="Times New Roman" w:hAnsi="Calibri" w:cs="Times New Roman"/>
                <w:b/>
                <w:sz w:val="24"/>
                <w:szCs w:val="28"/>
              </w:rPr>
              <w:t xml:space="preserve"> </w:t>
            </w:r>
            <w:proofErr w:type="spellStart"/>
            <w:r w:rsidRPr="007158AF">
              <w:rPr>
                <w:rFonts w:ascii="Calibri" w:eastAsia="Times New Roman" w:hAnsi="Calibri" w:cs="Times New Roman"/>
                <w:b/>
                <w:sz w:val="24"/>
                <w:szCs w:val="28"/>
              </w:rPr>
              <w:t>kontaktuese</w:t>
            </w:r>
            <w:proofErr w:type="spellEnd"/>
            <w:r w:rsidRPr="007158AF">
              <w:rPr>
                <w:rFonts w:ascii="Calibri" w:eastAsia="Times New Roman" w:hAnsi="Calibri" w:cs="Times New Roman"/>
                <w:b/>
                <w:sz w:val="24"/>
                <w:szCs w:val="28"/>
              </w:rPr>
              <w:t xml:space="preserve">: </w:t>
            </w:r>
          </w:p>
        </w:tc>
        <w:tc>
          <w:tcPr>
            <w:tcW w:w="5491" w:type="dxa"/>
            <w:gridSpan w:val="3"/>
          </w:tcPr>
          <w:p w:rsidR="007158AF" w:rsidRPr="007158AF" w:rsidRDefault="007158AF" w:rsidP="007158AF">
            <w:pPr>
              <w:spacing w:after="0" w:line="240" w:lineRule="auto"/>
              <w:rPr>
                <w:rFonts w:ascii="Times New Roman" w:eastAsia="Times New Roman" w:hAnsi="Times New Roman" w:cs="Times New Roman"/>
                <w:b/>
                <w:sz w:val="24"/>
                <w:szCs w:val="28"/>
                <w:lang w:val="sq-AL"/>
              </w:rPr>
            </w:pPr>
            <w:r w:rsidRPr="007158AF">
              <w:rPr>
                <w:rFonts w:ascii="Times New Roman" w:eastAsia="Times New Roman" w:hAnsi="Times New Roman" w:cs="Times New Roman"/>
                <w:b/>
                <w:sz w:val="24"/>
                <w:szCs w:val="28"/>
                <w:lang w:val="sq-AL"/>
              </w:rPr>
              <w:t xml:space="preserve">Tel:+ 381 (0) 28530446 </w:t>
            </w:r>
          </w:p>
          <w:p w:rsidR="007158AF" w:rsidRPr="007158AF" w:rsidRDefault="007158AF" w:rsidP="007158AF">
            <w:pPr>
              <w:spacing w:after="0" w:line="240" w:lineRule="auto"/>
              <w:rPr>
                <w:rFonts w:ascii="Times New Roman" w:eastAsia="Times New Roman" w:hAnsi="Times New Roman" w:cs="Times New Roman"/>
                <w:b/>
                <w:sz w:val="24"/>
                <w:szCs w:val="28"/>
                <w:lang w:val="sq-AL"/>
              </w:rPr>
            </w:pPr>
            <w:r w:rsidRPr="007158AF">
              <w:rPr>
                <w:rFonts w:ascii="Times New Roman" w:eastAsia="Times New Roman" w:hAnsi="Times New Roman" w:cs="Times New Roman"/>
                <w:b/>
                <w:sz w:val="24"/>
                <w:szCs w:val="28"/>
                <w:lang w:val="sq-AL"/>
              </w:rPr>
              <w:t xml:space="preserve">Email: </w:t>
            </w:r>
            <w:hyperlink r:id="rId8" w:history="1">
              <w:r w:rsidRPr="007158AF">
                <w:rPr>
                  <w:rFonts w:ascii="Times New Roman" w:eastAsia="Times New Roman" w:hAnsi="Times New Roman" w:cs="Times New Roman"/>
                  <w:b/>
                  <w:color w:val="0000FF"/>
                  <w:sz w:val="24"/>
                  <w:szCs w:val="28"/>
                  <w:u w:val="single"/>
                  <w:lang w:val="sq-AL"/>
                </w:rPr>
                <w:t>naser.peci@umib.net</w:t>
              </w:r>
            </w:hyperlink>
            <w:r w:rsidRPr="007158AF">
              <w:rPr>
                <w:rFonts w:ascii="Times New Roman" w:eastAsia="Times New Roman" w:hAnsi="Times New Roman" w:cs="Times New Roman"/>
                <w:b/>
                <w:sz w:val="24"/>
                <w:szCs w:val="28"/>
                <w:lang w:val="sq-AL"/>
              </w:rPr>
              <w:t xml:space="preserve">  </w:t>
            </w:r>
          </w:p>
        </w:tc>
      </w:tr>
      <w:tr w:rsidR="007158AF" w:rsidRPr="007158AF" w:rsidTr="007158AF">
        <w:tc>
          <w:tcPr>
            <w:tcW w:w="9108" w:type="dxa"/>
            <w:gridSpan w:val="4"/>
            <w:shd w:val="clear" w:color="auto" w:fill="D9D9D9"/>
          </w:tcPr>
          <w:p w:rsidR="007158AF" w:rsidRPr="007158AF" w:rsidRDefault="007158AF" w:rsidP="007158AF">
            <w:pPr>
              <w:spacing w:after="0" w:line="240" w:lineRule="auto"/>
              <w:rPr>
                <w:rFonts w:ascii="Calibri" w:eastAsia="Times New Roman" w:hAnsi="Calibri" w:cs="Times New Roman"/>
                <w:sz w:val="24"/>
                <w:szCs w:val="24"/>
              </w:rPr>
            </w:pPr>
          </w:p>
        </w:tc>
      </w:tr>
      <w:tr w:rsidR="007158AF" w:rsidRPr="007158AF" w:rsidTr="007158AF">
        <w:tc>
          <w:tcPr>
            <w:tcW w:w="3617" w:type="dxa"/>
          </w:tcPr>
          <w:p w:rsidR="007158AF" w:rsidRPr="007158AF" w:rsidRDefault="007158AF" w:rsidP="007158AF">
            <w:pPr>
              <w:spacing w:after="0" w:line="240" w:lineRule="auto"/>
              <w:rPr>
                <w:rFonts w:ascii="Calibri" w:eastAsia="Times New Roman" w:hAnsi="Calibri" w:cs="Times New Roman"/>
                <w:b/>
                <w:sz w:val="24"/>
                <w:szCs w:val="24"/>
              </w:rPr>
            </w:pPr>
            <w:proofErr w:type="spellStart"/>
            <w:r w:rsidRPr="007158AF">
              <w:rPr>
                <w:rFonts w:ascii="Calibri" w:eastAsia="Times New Roman" w:hAnsi="Calibri" w:cs="Times New Roman"/>
                <w:b/>
                <w:sz w:val="24"/>
                <w:szCs w:val="24"/>
              </w:rPr>
              <w:t>Përshkrimi</w:t>
            </w:r>
            <w:proofErr w:type="spellEnd"/>
            <w:r w:rsidRPr="007158AF">
              <w:rPr>
                <w:rFonts w:ascii="Calibri" w:eastAsia="Times New Roman" w:hAnsi="Calibri" w:cs="Times New Roman"/>
                <w:b/>
                <w:sz w:val="24"/>
                <w:szCs w:val="24"/>
              </w:rPr>
              <w:t xml:space="preserve"> i </w:t>
            </w:r>
            <w:proofErr w:type="spellStart"/>
            <w:r w:rsidRPr="007158AF">
              <w:rPr>
                <w:rFonts w:ascii="Calibri" w:eastAsia="Times New Roman" w:hAnsi="Calibri" w:cs="Times New Roman"/>
                <w:b/>
                <w:sz w:val="24"/>
                <w:szCs w:val="24"/>
              </w:rPr>
              <w:t>lëndës</w:t>
            </w:r>
            <w:proofErr w:type="spellEnd"/>
          </w:p>
        </w:tc>
        <w:tc>
          <w:tcPr>
            <w:tcW w:w="5491" w:type="dxa"/>
            <w:gridSpan w:val="3"/>
          </w:tcPr>
          <w:p w:rsidR="007158AF" w:rsidRPr="007158AF" w:rsidRDefault="007158AF" w:rsidP="007158AF">
            <w:pPr>
              <w:spacing w:after="0" w:line="240" w:lineRule="auto"/>
              <w:jc w:val="both"/>
              <w:rPr>
                <w:rFonts w:ascii="Calibri" w:eastAsia="Times New Roman" w:hAnsi="Calibri" w:cs="Times New Roman"/>
                <w:i/>
                <w:sz w:val="24"/>
                <w:szCs w:val="24"/>
                <w:highlight w:val="yellow"/>
                <w:lang w:val="sq-AL"/>
              </w:rPr>
            </w:pPr>
            <w:r w:rsidRPr="007158AF">
              <w:rPr>
                <w:rFonts w:ascii="Times New Roman" w:eastAsia="Times New Roman" w:hAnsi="Times New Roman" w:cs="Times New Roman"/>
                <w:sz w:val="24"/>
                <w:szCs w:val="24"/>
                <w:lang w:val="sq-AL"/>
              </w:rPr>
              <w:t>Gjeoshkenctarët zakonisht përballen me interpolimin dhe vlerësimin e problemeve kur i analizojnë të dhënat nga terreni. Gjeostatistika është shfaqur si një mjet i vlefshëm për të ndihmuar analiza të tilla. Gjeostatistika ka gjetur pranimin nëpërmjet zgjedhjeve të suksesshme të problemeve ku vendimet sa i perket operacioneve të investimeve të mëdha janë bazuar në interpretimin e të dhënave të kufizuara dhe të rralla. Në karaktrerizimin dhe modelimin e rezervuarëve nënsipërfaqësor, Gjeostaistika ofron mundësinë e kuantifikimit të pasigurisë të parashikuar. Në këtë kurs, të dy parimet: gjeostatistikës dhe aplikimit të saj do të prezantohen. Temat kryesore përfshijnë analizat statistikore monovatiate, bivariate dhe shumëvariate, korrelacionin, elementet hapësinore, variogramin, krigingun.</w:t>
            </w:r>
          </w:p>
        </w:tc>
      </w:tr>
      <w:tr w:rsidR="007158AF" w:rsidRPr="007158AF" w:rsidTr="007158AF">
        <w:tc>
          <w:tcPr>
            <w:tcW w:w="3617" w:type="dxa"/>
          </w:tcPr>
          <w:p w:rsidR="007158AF" w:rsidRPr="007158AF" w:rsidRDefault="007158AF" w:rsidP="007158AF">
            <w:pPr>
              <w:spacing w:after="0" w:line="240" w:lineRule="auto"/>
              <w:rPr>
                <w:rFonts w:ascii="Calibri" w:eastAsia="Times New Roman" w:hAnsi="Calibri" w:cs="Times New Roman"/>
                <w:b/>
                <w:sz w:val="24"/>
                <w:szCs w:val="24"/>
              </w:rPr>
            </w:pPr>
            <w:proofErr w:type="spellStart"/>
            <w:r w:rsidRPr="007158AF">
              <w:rPr>
                <w:rFonts w:ascii="Calibri" w:eastAsia="Times New Roman" w:hAnsi="Calibri" w:cs="Times New Roman"/>
                <w:b/>
                <w:sz w:val="24"/>
                <w:szCs w:val="24"/>
              </w:rPr>
              <w:t>Qëllimet</w:t>
            </w:r>
            <w:proofErr w:type="spellEnd"/>
            <w:r w:rsidRPr="007158AF">
              <w:rPr>
                <w:rFonts w:ascii="Calibri" w:eastAsia="Times New Roman" w:hAnsi="Calibri" w:cs="Times New Roman"/>
                <w:b/>
                <w:sz w:val="24"/>
                <w:szCs w:val="24"/>
              </w:rPr>
              <w:t xml:space="preserve"> e </w:t>
            </w:r>
            <w:proofErr w:type="spellStart"/>
            <w:r w:rsidRPr="007158AF">
              <w:rPr>
                <w:rFonts w:ascii="Calibri" w:eastAsia="Times New Roman" w:hAnsi="Calibri" w:cs="Times New Roman"/>
                <w:b/>
                <w:sz w:val="24"/>
                <w:szCs w:val="24"/>
              </w:rPr>
              <w:t>lëndës</w:t>
            </w:r>
            <w:proofErr w:type="spellEnd"/>
            <w:r w:rsidRPr="007158AF">
              <w:rPr>
                <w:rFonts w:ascii="Calibri" w:eastAsia="Times New Roman" w:hAnsi="Calibri" w:cs="Times New Roman"/>
                <w:b/>
                <w:sz w:val="24"/>
                <w:szCs w:val="24"/>
              </w:rPr>
              <w:t>:</w:t>
            </w:r>
          </w:p>
        </w:tc>
        <w:tc>
          <w:tcPr>
            <w:tcW w:w="5491" w:type="dxa"/>
            <w:gridSpan w:val="3"/>
          </w:tcPr>
          <w:p w:rsidR="007158AF" w:rsidRPr="007158AF" w:rsidRDefault="007158AF" w:rsidP="007158AF">
            <w:pPr>
              <w:spacing w:after="0" w:line="240" w:lineRule="auto"/>
              <w:jc w:val="both"/>
              <w:rPr>
                <w:rFonts w:ascii="Calibri" w:eastAsia="Times New Roman" w:hAnsi="Calibri" w:cs="Times New Roman"/>
                <w:i/>
                <w:sz w:val="24"/>
                <w:szCs w:val="24"/>
                <w:lang w:val="sq-AL"/>
              </w:rPr>
            </w:pPr>
            <w:r w:rsidRPr="007158AF">
              <w:rPr>
                <w:rFonts w:ascii="Times New Roman" w:eastAsia="Times New Roman" w:hAnsi="Times New Roman" w:cs="Times New Roman"/>
                <w:sz w:val="24"/>
                <w:szCs w:val="24"/>
                <w:lang w:val="it-IT"/>
              </w:rPr>
              <w:t xml:space="preserve">Njohja dhe aftësimi i studentëve të hidrogjeologjisë dhe gjeologjisë inxhinierike me disa metoda praktike për zgjedhjen e problemeve të interpolimit dhe vlerësimit. Metodat e përdorura janë ato gjeostatistikore duke përdorur statistikën elementare si: probabilitetin, analizën korrelative, koeficientin e variacionit, histogramat; ndërtimi i variogramave eksperimentale dhe modelimi i variogramave. Ata poashtu do të mësojnë principet matematikore dhe statistikore të Krigingut si edhe si të zbatojnë këto metoda gjeostatistikore në interpolimin hapësinor bazuar në të dhënat 2D. Përveç nëpërmjet ushtrimeve dhe detyrave të shtëpisë të kryera me dorë ose kodeve kompjuterike të vogla (zakonisht Escel) që përdoren </w:t>
            </w:r>
            <w:r w:rsidRPr="007158AF">
              <w:rPr>
                <w:rFonts w:ascii="Times New Roman" w:eastAsia="Times New Roman" w:hAnsi="Times New Roman" w:cs="Times New Roman"/>
                <w:sz w:val="24"/>
                <w:szCs w:val="24"/>
                <w:lang w:val="it-IT"/>
              </w:rPr>
              <w:lastRenderedPageBreak/>
              <w:t>në klasë, poashtu Surfer, pako komerciale gjeostatistikore, do të përdoret për të ndihmuar studentët të familjarizohen me veglat e analizave gjeostatistikore.</w:t>
            </w:r>
          </w:p>
        </w:tc>
      </w:tr>
      <w:tr w:rsidR="007158AF" w:rsidRPr="007158AF" w:rsidTr="007158AF">
        <w:tc>
          <w:tcPr>
            <w:tcW w:w="3617" w:type="dxa"/>
          </w:tcPr>
          <w:p w:rsidR="007158AF" w:rsidRPr="007158AF" w:rsidRDefault="007158AF" w:rsidP="007158AF">
            <w:pPr>
              <w:spacing w:after="0" w:line="240" w:lineRule="auto"/>
              <w:rPr>
                <w:rFonts w:ascii="Calibri" w:eastAsia="Times New Roman" w:hAnsi="Calibri" w:cs="Times New Roman"/>
                <w:b/>
                <w:sz w:val="24"/>
                <w:szCs w:val="24"/>
              </w:rPr>
            </w:pPr>
            <w:proofErr w:type="spellStart"/>
            <w:r w:rsidRPr="007158AF">
              <w:rPr>
                <w:rFonts w:ascii="Calibri" w:eastAsia="Times New Roman" w:hAnsi="Calibri" w:cs="Times New Roman"/>
                <w:b/>
                <w:sz w:val="24"/>
                <w:szCs w:val="24"/>
              </w:rPr>
              <w:lastRenderedPageBreak/>
              <w:t>Rezultatet</w:t>
            </w:r>
            <w:proofErr w:type="spellEnd"/>
            <w:r w:rsidRPr="007158AF">
              <w:rPr>
                <w:rFonts w:ascii="Calibri" w:eastAsia="Times New Roman" w:hAnsi="Calibri" w:cs="Times New Roman"/>
                <w:b/>
                <w:sz w:val="24"/>
                <w:szCs w:val="24"/>
              </w:rPr>
              <w:t xml:space="preserve"> e </w:t>
            </w:r>
            <w:proofErr w:type="spellStart"/>
            <w:r w:rsidRPr="007158AF">
              <w:rPr>
                <w:rFonts w:ascii="Calibri" w:eastAsia="Times New Roman" w:hAnsi="Calibri" w:cs="Times New Roman"/>
                <w:b/>
                <w:sz w:val="24"/>
                <w:szCs w:val="24"/>
              </w:rPr>
              <w:t>pritura</w:t>
            </w:r>
            <w:proofErr w:type="spellEnd"/>
            <w:r w:rsidRPr="007158AF">
              <w:rPr>
                <w:rFonts w:ascii="Calibri" w:eastAsia="Times New Roman" w:hAnsi="Calibri" w:cs="Times New Roman"/>
                <w:b/>
                <w:sz w:val="24"/>
                <w:szCs w:val="24"/>
              </w:rPr>
              <w:t xml:space="preserve"> </w:t>
            </w:r>
            <w:proofErr w:type="spellStart"/>
            <w:r w:rsidRPr="007158AF">
              <w:rPr>
                <w:rFonts w:ascii="Calibri" w:eastAsia="Times New Roman" w:hAnsi="Calibri" w:cs="Times New Roman"/>
                <w:b/>
                <w:sz w:val="24"/>
                <w:szCs w:val="24"/>
              </w:rPr>
              <w:t>të</w:t>
            </w:r>
            <w:proofErr w:type="spellEnd"/>
            <w:r w:rsidRPr="007158AF">
              <w:rPr>
                <w:rFonts w:ascii="Calibri" w:eastAsia="Times New Roman" w:hAnsi="Calibri" w:cs="Times New Roman"/>
                <w:b/>
                <w:sz w:val="24"/>
                <w:szCs w:val="24"/>
              </w:rPr>
              <w:t xml:space="preserve"> </w:t>
            </w:r>
            <w:proofErr w:type="spellStart"/>
            <w:r w:rsidRPr="007158AF">
              <w:rPr>
                <w:rFonts w:ascii="Calibri" w:eastAsia="Times New Roman" w:hAnsi="Calibri" w:cs="Times New Roman"/>
                <w:b/>
                <w:sz w:val="24"/>
                <w:szCs w:val="24"/>
              </w:rPr>
              <w:t>nxënies</w:t>
            </w:r>
            <w:proofErr w:type="spellEnd"/>
            <w:r w:rsidRPr="007158AF">
              <w:rPr>
                <w:rFonts w:ascii="Calibri" w:eastAsia="Times New Roman" w:hAnsi="Calibri" w:cs="Times New Roman"/>
                <w:b/>
                <w:sz w:val="24"/>
                <w:szCs w:val="24"/>
              </w:rPr>
              <w:t>:</w:t>
            </w:r>
          </w:p>
        </w:tc>
        <w:tc>
          <w:tcPr>
            <w:tcW w:w="5491" w:type="dxa"/>
            <w:gridSpan w:val="3"/>
          </w:tcPr>
          <w:p w:rsidR="007158AF" w:rsidRPr="007158AF" w:rsidRDefault="007158AF" w:rsidP="007158AF">
            <w:pPr>
              <w:tabs>
                <w:tab w:val="left" w:pos="2430"/>
              </w:tabs>
              <w:spacing w:after="0" w:line="240" w:lineRule="auto"/>
              <w:jc w:val="both"/>
              <w:rPr>
                <w:rFonts w:ascii="Times New Roman" w:eastAsia="Times New Roman" w:hAnsi="Times New Roman" w:cs="Times New Roman"/>
                <w:sz w:val="24"/>
                <w:szCs w:val="24"/>
                <w:lang w:val="sq-AL"/>
              </w:rPr>
            </w:pPr>
            <w:r w:rsidRPr="007158AF">
              <w:rPr>
                <w:rFonts w:ascii="Times New Roman" w:eastAsia="Times New Roman" w:hAnsi="Times New Roman" w:cs="Times New Roman"/>
                <w:sz w:val="24"/>
                <w:szCs w:val="24"/>
                <w:lang w:val="sq-AL"/>
              </w:rPr>
              <w:t>Deri në fund të semestrit, studentët duhet të jenë në gjendje të:</w:t>
            </w:r>
          </w:p>
          <w:p w:rsidR="007158AF" w:rsidRPr="007158AF" w:rsidRDefault="007158AF" w:rsidP="007158AF">
            <w:pPr>
              <w:tabs>
                <w:tab w:val="left" w:pos="2430"/>
              </w:tabs>
              <w:spacing w:after="0" w:line="240" w:lineRule="auto"/>
              <w:ind w:left="360"/>
              <w:jc w:val="both"/>
              <w:rPr>
                <w:rFonts w:ascii="Times New Roman" w:eastAsia="Times New Roman" w:hAnsi="Times New Roman" w:cs="Times New Roman"/>
                <w:sz w:val="24"/>
                <w:szCs w:val="24"/>
                <w:lang w:val="sq-AL"/>
              </w:rPr>
            </w:pPr>
            <w:r w:rsidRPr="007158AF">
              <w:rPr>
                <w:rFonts w:ascii="Times New Roman" w:eastAsia="Times New Roman" w:hAnsi="Times New Roman" w:cs="Times New Roman"/>
                <w:sz w:val="24"/>
                <w:szCs w:val="24"/>
                <w:lang w:val="sq-AL"/>
              </w:rPr>
              <w:t>1. Përshkruajnë karakteristikat statistikore dhe hapësinore të të dhënave gjeologjike, hidrogjeologjike dhe gjeologjisë inxhinierike univariate dhe bivariate.</w:t>
            </w:r>
          </w:p>
          <w:p w:rsidR="007158AF" w:rsidRPr="007158AF" w:rsidRDefault="007158AF" w:rsidP="007158AF">
            <w:pPr>
              <w:tabs>
                <w:tab w:val="left" w:pos="2430"/>
              </w:tabs>
              <w:spacing w:after="0" w:line="240" w:lineRule="auto"/>
              <w:ind w:left="360"/>
              <w:jc w:val="both"/>
              <w:rPr>
                <w:rFonts w:ascii="Times New Roman" w:eastAsia="Times New Roman" w:hAnsi="Times New Roman" w:cs="Times New Roman"/>
                <w:sz w:val="24"/>
                <w:szCs w:val="24"/>
                <w:lang w:val="sq-AL"/>
              </w:rPr>
            </w:pPr>
            <w:r w:rsidRPr="007158AF">
              <w:rPr>
                <w:rFonts w:ascii="Times New Roman" w:eastAsia="Times New Roman" w:hAnsi="Times New Roman" w:cs="Times New Roman"/>
                <w:sz w:val="24"/>
                <w:szCs w:val="24"/>
                <w:lang w:val="sq-AL"/>
              </w:rPr>
              <w:t>2. Kuptojnë bazat e modeleve të funksionit të rastit</w:t>
            </w:r>
          </w:p>
          <w:p w:rsidR="007158AF" w:rsidRPr="007158AF" w:rsidRDefault="007158AF" w:rsidP="007158AF">
            <w:pPr>
              <w:tabs>
                <w:tab w:val="left" w:pos="2430"/>
              </w:tabs>
              <w:spacing w:after="0" w:line="240" w:lineRule="auto"/>
              <w:ind w:left="360"/>
              <w:jc w:val="both"/>
              <w:rPr>
                <w:rFonts w:ascii="Times New Roman" w:eastAsia="Times New Roman" w:hAnsi="Times New Roman" w:cs="Times New Roman"/>
                <w:sz w:val="24"/>
                <w:szCs w:val="24"/>
                <w:lang w:val="sq-AL"/>
              </w:rPr>
            </w:pPr>
            <w:r w:rsidRPr="007158AF">
              <w:rPr>
                <w:rFonts w:ascii="Times New Roman" w:eastAsia="Times New Roman" w:hAnsi="Times New Roman" w:cs="Times New Roman"/>
                <w:sz w:val="24"/>
                <w:szCs w:val="24"/>
                <w:lang w:val="sq-AL"/>
              </w:rPr>
              <w:t>3.  Të kompletojnë analizën e variancës (ANOVA) duke përfshirë modelimin e variogramës për grupin e të dhënave gjeologjike.</w:t>
            </w:r>
          </w:p>
          <w:p w:rsidR="007158AF" w:rsidRPr="007158AF" w:rsidRDefault="007158AF" w:rsidP="007158AF">
            <w:pPr>
              <w:tabs>
                <w:tab w:val="left" w:pos="2430"/>
              </w:tabs>
              <w:spacing w:after="0" w:line="240" w:lineRule="auto"/>
              <w:ind w:left="360"/>
              <w:jc w:val="both"/>
              <w:rPr>
                <w:rFonts w:ascii="Times New Roman" w:eastAsia="Times New Roman" w:hAnsi="Times New Roman" w:cs="Times New Roman"/>
                <w:sz w:val="24"/>
                <w:szCs w:val="24"/>
                <w:lang w:val="sq-AL"/>
              </w:rPr>
            </w:pPr>
            <w:r w:rsidRPr="007158AF">
              <w:rPr>
                <w:rFonts w:ascii="Times New Roman" w:eastAsia="Times New Roman" w:hAnsi="Times New Roman" w:cs="Times New Roman"/>
                <w:sz w:val="24"/>
                <w:szCs w:val="24"/>
                <w:lang w:val="sq-AL"/>
              </w:rPr>
              <w:t>4. Aplikojnë metoda geostatistikore  si kriging zakonshëm për të vlerësuar dhe të simulojnë variabla në pika me vlerë të panjohur.</w:t>
            </w:r>
          </w:p>
          <w:p w:rsidR="007158AF" w:rsidRPr="007158AF" w:rsidRDefault="007158AF" w:rsidP="007158AF">
            <w:pPr>
              <w:tabs>
                <w:tab w:val="left" w:pos="2430"/>
              </w:tabs>
              <w:spacing w:after="0" w:line="240" w:lineRule="auto"/>
              <w:ind w:left="360"/>
              <w:jc w:val="both"/>
              <w:rPr>
                <w:rFonts w:ascii="Times New Roman" w:eastAsia="Times New Roman" w:hAnsi="Times New Roman" w:cs="Times New Roman"/>
                <w:sz w:val="24"/>
                <w:szCs w:val="24"/>
                <w:lang w:val="sq-AL"/>
              </w:rPr>
            </w:pPr>
            <w:r w:rsidRPr="007158AF">
              <w:rPr>
                <w:rFonts w:ascii="Times New Roman" w:eastAsia="Times New Roman" w:hAnsi="Times New Roman" w:cs="Times New Roman"/>
                <w:sz w:val="24"/>
                <w:szCs w:val="24"/>
                <w:lang w:val="sq-AL"/>
              </w:rPr>
              <w:t>5. Të përcaktojnë gabimin e vlerësimeve geostatistikore.</w:t>
            </w:r>
          </w:p>
          <w:p w:rsidR="007158AF" w:rsidRPr="007158AF" w:rsidRDefault="007158AF" w:rsidP="007158AF">
            <w:pPr>
              <w:tabs>
                <w:tab w:val="left" w:pos="2430"/>
              </w:tabs>
              <w:spacing w:after="0" w:line="240" w:lineRule="auto"/>
              <w:ind w:left="360"/>
              <w:jc w:val="both"/>
              <w:rPr>
                <w:rFonts w:ascii="Calibri" w:eastAsia="Times New Roman" w:hAnsi="Calibri" w:cs="Times New Roman"/>
                <w:i/>
                <w:sz w:val="24"/>
                <w:szCs w:val="24"/>
                <w:lang w:val="sq-AL"/>
              </w:rPr>
            </w:pPr>
            <w:r w:rsidRPr="007158AF">
              <w:rPr>
                <w:rFonts w:ascii="Times New Roman" w:eastAsia="Times New Roman" w:hAnsi="Times New Roman" w:cs="Times New Roman"/>
                <w:sz w:val="24"/>
                <w:szCs w:val="24"/>
                <w:lang w:val="sq-AL"/>
              </w:rPr>
              <w:t>6. Përdorimi i programeve  Excel dhe Surfer për analiza statistikore dhe geostatistikore.</w:t>
            </w:r>
          </w:p>
        </w:tc>
      </w:tr>
      <w:tr w:rsidR="007158AF" w:rsidRPr="007158AF" w:rsidTr="007158AF">
        <w:tc>
          <w:tcPr>
            <w:tcW w:w="9108" w:type="dxa"/>
            <w:gridSpan w:val="4"/>
            <w:shd w:val="clear" w:color="auto" w:fill="D9D9D9"/>
          </w:tcPr>
          <w:p w:rsidR="007158AF" w:rsidRPr="007158AF" w:rsidRDefault="007158AF" w:rsidP="007158AF">
            <w:pPr>
              <w:spacing w:after="0" w:line="240" w:lineRule="auto"/>
              <w:rPr>
                <w:rFonts w:ascii="Calibri" w:eastAsia="Times New Roman" w:hAnsi="Calibri" w:cs="Times New Roman"/>
                <w:i/>
              </w:rPr>
            </w:pPr>
          </w:p>
        </w:tc>
      </w:tr>
      <w:tr w:rsidR="007158AF" w:rsidRPr="007158AF" w:rsidTr="007158AF">
        <w:tc>
          <w:tcPr>
            <w:tcW w:w="9108" w:type="dxa"/>
            <w:gridSpan w:val="4"/>
            <w:shd w:val="clear" w:color="auto" w:fill="D9D9D9"/>
          </w:tcPr>
          <w:p w:rsidR="007158AF" w:rsidRPr="007158AF" w:rsidRDefault="007158AF" w:rsidP="007158AF">
            <w:pPr>
              <w:spacing w:after="0" w:line="240" w:lineRule="auto"/>
              <w:jc w:val="center"/>
              <w:rPr>
                <w:rFonts w:ascii="Calibri" w:eastAsia="Times New Roman" w:hAnsi="Calibri" w:cs="Times New Roman"/>
                <w:b/>
                <w:sz w:val="24"/>
                <w:szCs w:val="24"/>
              </w:rPr>
            </w:pPr>
            <w:proofErr w:type="spellStart"/>
            <w:r w:rsidRPr="007158AF">
              <w:rPr>
                <w:rFonts w:ascii="Calibri" w:eastAsia="Times New Roman" w:hAnsi="Calibri" w:cs="Times New Roman"/>
                <w:b/>
                <w:sz w:val="24"/>
                <w:szCs w:val="24"/>
              </w:rPr>
              <w:t>Kontributi</w:t>
            </w:r>
            <w:proofErr w:type="spellEnd"/>
            <w:r w:rsidRPr="007158AF">
              <w:rPr>
                <w:rFonts w:ascii="Calibri" w:eastAsia="Times New Roman" w:hAnsi="Calibri" w:cs="Times New Roman"/>
                <w:b/>
                <w:sz w:val="24"/>
                <w:szCs w:val="24"/>
              </w:rPr>
              <w:t xml:space="preserve"> </w:t>
            </w:r>
            <w:proofErr w:type="spellStart"/>
            <w:r w:rsidRPr="007158AF">
              <w:rPr>
                <w:rFonts w:ascii="Calibri" w:eastAsia="Times New Roman" w:hAnsi="Calibri" w:cs="Times New Roman"/>
                <w:b/>
                <w:sz w:val="24"/>
                <w:szCs w:val="24"/>
              </w:rPr>
              <w:t>nё</w:t>
            </w:r>
            <w:proofErr w:type="spellEnd"/>
            <w:r w:rsidRPr="007158AF">
              <w:rPr>
                <w:rFonts w:ascii="Calibri" w:eastAsia="Times New Roman" w:hAnsi="Calibri" w:cs="Times New Roman"/>
                <w:b/>
                <w:sz w:val="24"/>
                <w:szCs w:val="24"/>
              </w:rPr>
              <w:t xml:space="preserve"> </w:t>
            </w:r>
            <w:proofErr w:type="spellStart"/>
            <w:r w:rsidRPr="007158AF">
              <w:rPr>
                <w:rFonts w:ascii="Calibri" w:eastAsia="Times New Roman" w:hAnsi="Calibri" w:cs="Times New Roman"/>
                <w:b/>
                <w:sz w:val="24"/>
                <w:szCs w:val="24"/>
              </w:rPr>
              <w:t>ngarkesёn</w:t>
            </w:r>
            <w:proofErr w:type="spellEnd"/>
            <w:r w:rsidRPr="007158AF">
              <w:rPr>
                <w:rFonts w:ascii="Calibri" w:eastAsia="Times New Roman" w:hAnsi="Calibri" w:cs="Times New Roman"/>
                <w:b/>
                <w:sz w:val="24"/>
                <w:szCs w:val="24"/>
              </w:rPr>
              <w:t xml:space="preserve"> e </w:t>
            </w:r>
            <w:proofErr w:type="spellStart"/>
            <w:r w:rsidRPr="007158AF">
              <w:rPr>
                <w:rFonts w:ascii="Calibri" w:eastAsia="Times New Roman" w:hAnsi="Calibri" w:cs="Times New Roman"/>
                <w:b/>
                <w:sz w:val="24"/>
                <w:szCs w:val="24"/>
              </w:rPr>
              <w:t>studentit</w:t>
            </w:r>
            <w:proofErr w:type="spellEnd"/>
            <w:r w:rsidRPr="007158AF">
              <w:rPr>
                <w:rFonts w:ascii="Calibri" w:eastAsia="Times New Roman" w:hAnsi="Calibri" w:cs="Times New Roman"/>
                <w:b/>
                <w:sz w:val="24"/>
                <w:szCs w:val="24"/>
              </w:rPr>
              <w:t xml:space="preserve"> ( </w:t>
            </w:r>
            <w:proofErr w:type="spellStart"/>
            <w:r w:rsidRPr="007158AF">
              <w:rPr>
                <w:rFonts w:ascii="Calibri" w:eastAsia="Times New Roman" w:hAnsi="Calibri" w:cs="Times New Roman"/>
                <w:b/>
                <w:sz w:val="24"/>
                <w:szCs w:val="24"/>
              </w:rPr>
              <w:t>gjё</w:t>
            </w:r>
            <w:proofErr w:type="spellEnd"/>
            <w:r w:rsidRPr="007158AF">
              <w:rPr>
                <w:rFonts w:ascii="Calibri" w:eastAsia="Times New Roman" w:hAnsi="Calibri" w:cs="Times New Roman"/>
                <w:b/>
                <w:sz w:val="24"/>
                <w:szCs w:val="24"/>
              </w:rPr>
              <w:t xml:space="preserve"> </w:t>
            </w:r>
            <w:proofErr w:type="spellStart"/>
            <w:r w:rsidRPr="007158AF">
              <w:rPr>
                <w:rFonts w:ascii="Calibri" w:eastAsia="Times New Roman" w:hAnsi="Calibri" w:cs="Times New Roman"/>
                <w:b/>
                <w:sz w:val="24"/>
                <w:szCs w:val="24"/>
              </w:rPr>
              <w:t>qё</w:t>
            </w:r>
            <w:proofErr w:type="spellEnd"/>
            <w:r w:rsidRPr="007158AF">
              <w:rPr>
                <w:rFonts w:ascii="Calibri" w:eastAsia="Times New Roman" w:hAnsi="Calibri" w:cs="Times New Roman"/>
                <w:b/>
                <w:sz w:val="24"/>
                <w:szCs w:val="24"/>
              </w:rPr>
              <w:t xml:space="preserve"> </w:t>
            </w:r>
            <w:proofErr w:type="spellStart"/>
            <w:r w:rsidRPr="007158AF">
              <w:rPr>
                <w:rFonts w:ascii="Calibri" w:eastAsia="Times New Roman" w:hAnsi="Calibri" w:cs="Times New Roman"/>
                <w:b/>
                <w:sz w:val="24"/>
                <w:szCs w:val="24"/>
              </w:rPr>
              <w:t>duhet</w:t>
            </w:r>
            <w:proofErr w:type="spellEnd"/>
            <w:r w:rsidRPr="007158AF">
              <w:rPr>
                <w:rFonts w:ascii="Calibri" w:eastAsia="Times New Roman" w:hAnsi="Calibri" w:cs="Times New Roman"/>
                <w:b/>
                <w:sz w:val="24"/>
                <w:szCs w:val="24"/>
              </w:rPr>
              <w:t xml:space="preserve"> </w:t>
            </w:r>
            <w:proofErr w:type="spellStart"/>
            <w:r w:rsidRPr="007158AF">
              <w:rPr>
                <w:rFonts w:ascii="Calibri" w:eastAsia="Times New Roman" w:hAnsi="Calibri" w:cs="Times New Roman"/>
                <w:b/>
                <w:sz w:val="24"/>
                <w:szCs w:val="24"/>
              </w:rPr>
              <w:t>tё</w:t>
            </w:r>
            <w:proofErr w:type="spellEnd"/>
            <w:r w:rsidRPr="007158AF">
              <w:rPr>
                <w:rFonts w:ascii="Calibri" w:eastAsia="Times New Roman" w:hAnsi="Calibri" w:cs="Times New Roman"/>
                <w:b/>
                <w:sz w:val="24"/>
                <w:szCs w:val="24"/>
              </w:rPr>
              <w:t xml:space="preserve"> </w:t>
            </w:r>
            <w:proofErr w:type="spellStart"/>
            <w:r w:rsidRPr="007158AF">
              <w:rPr>
                <w:rFonts w:ascii="Calibri" w:eastAsia="Times New Roman" w:hAnsi="Calibri" w:cs="Times New Roman"/>
                <w:b/>
                <w:sz w:val="24"/>
                <w:szCs w:val="24"/>
              </w:rPr>
              <w:t>korrespondoj</w:t>
            </w:r>
            <w:proofErr w:type="spellEnd"/>
            <w:r w:rsidRPr="007158AF">
              <w:rPr>
                <w:rFonts w:ascii="Calibri" w:eastAsia="Times New Roman" w:hAnsi="Calibri" w:cs="Times New Roman"/>
                <w:b/>
                <w:sz w:val="24"/>
                <w:szCs w:val="24"/>
              </w:rPr>
              <w:t xml:space="preserve"> me </w:t>
            </w:r>
            <w:proofErr w:type="spellStart"/>
            <w:r w:rsidRPr="007158AF">
              <w:rPr>
                <w:rFonts w:ascii="Calibri" w:eastAsia="Times New Roman" w:hAnsi="Calibri" w:cs="Times New Roman"/>
                <w:b/>
                <w:sz w:val="24"/>
                <w:szCs w:val="24"/>
              </w:rPr>
              <w:t>rezultatet</w:t>
            </w:r>
            <w:proofErr w:type="spellEnd"/>
            <w:r w:rsidRPr="007158AF">
              <w:rPr>
                <w:rFonts w:ascii="Calibri" w:eastAsia="Times New Roman" w:hAnsi="Calibri" w:cs="Times New Roman"/>
                <w:b/>
                <w:sz w:val="24"/>
                <w:szCs w:val="24"/>
              </w:rPr>
              <w:t xml:space="preserve"> e </w:t>
            </w:r>
            <w:proofErr w:type="spellStart"/>
            <w:r w:rsidRPr="007158AF">
              <w:rPr>
                <w:rFonts w:ascii="Calibri" w:eastAsia="Times New Roman" w:hAnsi="Calibri" w:cs="Times New Roman"/>
                <w:b/>
                <w:sz w:val="24"/>
                <w:szCs w:val="24"/>
              </w:rPr>
              <w:t>tё</w:t>
            </w:r>
            <w:proofErr w:type="spellEnd"/>
            <w:r w:rsidRPr="007158AF">
              <w:rPr>
                <w:rFonts w:ascii="Calibri" w:eastAsia="Times New Roman" w:hAnsi="Calibri" w:cs="Times New Roman"/>
                <w:b/>
                <w:sz w:val="24"/>
                <w:szCs w:val="24"/>
              </w:rPr>
              <w:t xml:space="preserve"> </w:t>
            </w:r>
            <w:proofErr w:type="spellStart"/>
            <w:r w:rsidRPr="007158AF">
              <w:rPr>
                <w:rFonts w:ascii="Calibri" w:eastAsia="Times New Roman" w:hAnsi="Calibri" w:cs="Times New Roman"/>
                <w:b/>
                <w:sz w:val="24"/>
                <w:szCs w:val="24"/>
              </w:rPr>
              <w:t>nxёnit</w:t>
            </w:r>
            <w:proofErr w:type="spellEnd"/>
            <w:r w:rsidRPr="007158AF">
              <w:rPr>
                <w:rFonts w:ascii="Calibri" w:eastAsia="Times New Roman" w:hAnsi="Calibri" w:cs="Times New Roman"/>
                <w:b/>
                <w:sz w:val="24"/>
                <w:szCs w:val="24"/>
              </w:rPr>
              <w:t xml:space="preserve"> </w:t>
            </w:r>
            <w:proofErr w:type="spellStart"/>
            <w:r w:rsidRPr="007158AF">
              <w:rPr>
                <w:rFonts w:ascii="Calibri" w:eastAsia="Times New Roman" w:hAnsi="Calibri" w:cs="Times New Roman"/>
                <w:b/>
                <w:sz w:val="24"/>
                <w:szCs w:val="24"/>
              </w:rPr>
              <w:t>tё</w:t>
            </w:r>
            <w:proofErr w:type="spellEnd"/>
            <w:r w:rsidRPr="007158AF">
              <w:rPr>
                <w:rFonts w:ascii="Calibri" w:eastAsia="Times New Roman" w:hAnsi="Calibri" w:cs="Times New Roman"/>
                <w:b/>
                <w:sz w:val="24"/>
                <w:szCs w:val="24"/>
              </w:rPr>
              <w:t xml:space="preserve"> </w:t>
            </w:r>
            <w:proofErr w:type="spellStart"/>
            <w:r w:rsidRPr="007158AF">
              <w:rPr>
                <w:rFonts w:ascii="Calibri" w:eastAsia="Times New Roman" w:hAnsi="Calibri" w:cs="Times New Roman"/>
                <w:b/>
                <w:sz w:val="24"/>
                <w:szCs w:val="24"/>
              </w:rPr>
              <w:t>studentit</w:t>
            </w:r>
            <w:proofErr w:type="spellEnd"/>
            <w:r w:rsidRPr="007158AF">
              <w:rPr>
                <w:rFonts w:ascii="Calibri" w:eastAsia="Times New Roman" w:hAnsi="Calibri" w:cs="Times New Roman"/>
                <w:b/>
                <w:sz w:val="24"/>
                <w:szCs w:val="24"/>
              </w:rPr>
              <w:t>)</w:t>
            </w:r>
          </w:p>
        </w:tc>
      </w:tr>
      <w:tr w:rsidR="007158AF" w:rsidRPr="007158AF" w:rsidTr="007158AF">
        <w:tc>
          <w:tcPr>
            <w:tcW w:w="3617" w:type="dxa"/>
            <w:tcBorders>
              <w:right w:val="single" w:sz="4" w:space="0" w:color="auto"/>
            </w:tcBorders>
            <w:shd w:val="clear" w:color="auto" w:fill="D9D9D9"/>
          </w:tcPr>
          <w:p w:rsidR="007158AF" w:rsidRPr="007158AF" w:rsidRDefault="007158AF" w:rsidP="007158AF">
            <w:pPr>
              <w:spacing w:after="0" w:line="240" w:lineRule="auto"/>
              <w:rPr>
                <w:rFonts w:ascii="Calibri" w:eastAsia="Times New Roman" w:hAnsi="Calibri" w:cs="Arial"/>
                <w:b/>
                <w:sz w:val="24"/>
                <w:szCs w:val="24"/>
                <w:lang w:val="sq-AL"/>
              </w:rPr>
            </w:pPr>
            <w:r w:rsidRPr="007158AF">
              <w:rPr>
                <w:rFonts w:ascii="Calibri" w:eastAsia="Times New Roman" w:hAnsi="Calibri" w:cs="Arial"/>
                <w:b/>
                <w:lang w:val="sq-AL"/>
              </w:rPr>
              <w:t xml:space="preserve">Aktiviteti </w:t>
            </w:r>
          </w:p>
        </w:tc>
        <w:tc>
          <w:tcPr>
            <w:tcW w:w="1425" w:type="dxa"/>
            <w:tcBorders>
              <w:left w:val="single" w:sz="4" w:space="0" w:color="auto"/>
              <w:right w:val="single" w:sz="4" w:space="0" w:color="auto"/>
            </w:tcBorders>
            <w:shd w:val="clear" w:color="auto" w:fill="D9D9D9"/>
          </w:tcPr>
          <w:p w:rsidR="007158AF" w:rsidRPr="007158AF" w:rsidRDefault="007158AF" w:rsidP="007158AF">
            <w:pPr>
              <w:spacing w:after="0" w:line="240" w:lineRule="auto"/>
              <w:jc w:val="center"/>
              <w:rPr>
                <w:rFonts w:ascii="Calibri" w:eastAsia="Times New Roman" w:hAnsi="Calibri" w:cs="Arial"/>
                <w:b/>
                <w:sz w:val="24"/>
                <w:szCs w:val="24"/>
                <w:lang w:val="sq-AL"/>
              </w:rPr>
            </w:pPr>
            <w:r w:rsidRPr="007158AF">
              <w:rPr>
                <w:rFonts w:ascii="Calibri" w:eastAsia="Times New Roman" w:hAnsi="Calibri" w:cs="Arial"/>
                <w:b/>
                <w:lang w:val="sq-AL"/>
              </w:rPr>
              <w:t>Orë</w:t>
            </w:r>
          </w:p>
        </w:tc>
        <w:tc>
          <w:tcPr>
            <w:tcW w:w="1770" w:type="dxa"/>
            <w:tcBorders>
              <w:left w:val="single" w:sz="4" w:space="0" w:color="auto"/>
              <w:right w:val="single" w:sz="4" w:space="0" w:color="auto"/>
            </w:tcBorders>
            <w:shd w:val="clear" w:color="auto" w:fill="D9D9D9"/>
          </w:tcPr>
          <w:p w:rsidR="007158AF" w:rsidRPr="007158AF" w:rsidRDefault="007158AF" w:rsidP="007158AF">
            <w:pPr>
              <w:spacing w:after="0" w:line="240" w:lineRule="auto"/>
              <w:jc w:val="center"/>
              <w:rPr>
                <w:rFonts w:ascii="Calibri" w:eastAsia="Times New Roman" w:hAnsi="Calibri" w:cs="Arial"/>
                <w:b/>
                <w:sz w:val="24"/>
                <w:szCs w:val="24"/>
                <w:lang w:val="sq-AL"/>
              </w:rPr>
            </w:pPr>
            <w:r w:rsidRPr="007158AF">
              <w:rPr>
                <w:rFonts w:ascii="Calibri" w:eastAsia="Times New Roman" w:hAnsi="Calibri" w:cs="Arial"/>
                <w:b/>
                <w:lang w:val="sq-AL"/>
              </w:rPr>
              <w:t>Ditë/javë</w:t>
            </w:r>
          </w:p>
        </w:tc>
        <w:tc>
          <w:tcPr>
            <w:tcW w:w="2296" w:type="dxa"/>
            <w:tcBorders>
              <w:left w:val="single" w:sz="4" w:space="0" w:color="auto"/>
            </w:tcBorders>
            <w:shd w:val="clear" w:color="auto" w:fill="D9D9D9"/>
          </w:tcPr>
          <w:p w:rsidR="007158AF" w:rsidRPr="007158AF" w:rsidRDefault="007158AF" w:rsidP="007158AF">
            <w:pPr>
              <w:spacing w:after="0" w:line="240" w:lineRule="auto"/>
              <w:jc w:val="center"/>
              <w:rPr>
                <w:rFonts w:ascii="Calibri" w:eastAsia="Times New Roman" w:hAnsi="Calibri" w:cs="Arial"/>
                <w:b/>
                <w:sz w:val="24"/>
                <w:szCs w:val="24"/>
                <w:lang w:val="sq-AL"/>
              </w:rPr>
            </w:pPr>
            <w:r w:rsidRPr="007158AF">
              <w:rPr>
                <w:rFonts w:ascii="Calibri" w:eastAsia="Times New Roman" w:hAnsi="Calibri" w:cs="Arial"/>
                <w:b/>
                <w:lang w:val="sq-AL"/>
              </w:rPr>
              <w:t>Gjithësej</w:t>
            </w:r>
          </w:p>
        </w:tc>
      </w:tr>
      <w:tr w:rsidR="007158AF" w:rsidRPr="007158AF" w:rsidTr="007158AF">
        <w:tc>
          <w:tcPr>
            <w:tcW w:w="3617" w:type="dxa"/>
            <w:tcBorders>
              <w:right w:val="single" w:sz="4" w:space="0" w:color="auto"/>
            </w:tcBorders>
            <w:shd w:val="clear" w:color="auto" w:fill="FFFFFF"/>
          </w:tcPr>
          <w:p w:rsidR="007158AF" w:rsidRPr="007158AF" w:rsidRDefault="007158AF" w:rsidP="007158AF">
            <w:pPr>
              <w:spacing w:after="0" w:line="240" w:lineRule="auto"/>
              <w:rPr>
                <w:rFonts w:ascii="Calibri" w:eastAsia="Times New Roman" w:hAnsi="Calibri" w:cs="Arial"/>
                <w:sz w:val="24"/>
                <w:szCs w:val="24"/>
                <w:lang w:val="sq-AL"/>
              </w:rPr>
            </w:pPr>
            <w:r w:rsidRPr="007158AF">
              <w:rPr>
                <w:rFonts w:ascii="Calibri" w:eastAsia="Times New Roman" w:hAnsi="Calibri" w:cs="Arial"/>
                <w:lang w:val="sq-AL"/>
              </w:rPr>
              <w:t>Ligjërata</w:t>
            </w:r>
          </w:p>
        </w:tc>
        <w:tc>
          <w:tcPr>
            <w:tcW w:w="1425" w:type="dxa"/>
            <w:tcBorders>
              <w:left w:val="single" w:sz="4" w:space="0" w:color="auto"/>
              <w:right w:val="single" w:sz="4" w:space="0" w:color="auto"/>
            </w:tcBorders>
            <w:shd w:val="clear" w:color="auto" w:fill="FFFFFF"/>
          </w:tcPr>
          <w:p w:rsidR="007158AF" w:rsidRPr="007158AF" w:rsidRDefault="007158AF" w:rsidP="007158AF">
            <w:pPr>
              <w:spacing w:after="0" w:line="240" w:lineRule="auto"/>
              <w:jc w:val="center"/>
              <w:rPr>
                <w:rFonts w:ascii="Calibri" w:eastAsia="Times New Roman" w:hAnsi="Calibri" w:cs="Arial"/>
                <w:sz w:val="24"/>
                <w:szCs w:val="24"/>
                <w:lang w:val="sq-AL"/>
              </w:rPr>
            </w:pPr>
            <w:r w:rsidRPr="007158AF">
              <w:rPr>
                <w:rFonts w:ascii="Calibri" w:eastAsia="Times New Roman" w:hAnsi="Calibri" w:cs="Arial"/>
                <w:sz w:val="24"/>
                <w:szCs w:val="24"/>
                <w:lang w:val="sq-AL"/>
              </w:rPr>
              <w:t>2</w:t>
            </w:r>
          </w:p>
        </w:tc>
        <w:tc>
          <w:tcPr>
            <w:tcW w:w="1770" w:type="dxa"/>
            <w:tcBorders>
              <w:left w:val="single" w:sz="4" w:space="0" w:color="auto"/>
              <w:right w:val="single" w:sz="4" w:space="0" w:color="auto"/>
            </w:tcBorders>
            <w:shd w:val="clear" w:color="auto" w:fill="FFFFFF"/>
          </w:tcPr>
          <w:p w:rsidR="007158AF" w:rsidRPr="007158AF" w:rsidRDefault="007158AF" w:rsidP="007158AF">
            <w:pPr>
              <w:spacing w:after="0" w:line="240" w:lineRule="auto"/>
              <w:jc w:val="center"/>
              <w:rPr>
                <w:rFonts w:ascii="Calibri" w:eastAsia="Times New Roman" w:hAnsi="Calibri" w:cs="Arial"/>
                <w:sz w:val="24"/>
                <w:szCs w:val="24"/>
                <w:lang w:val="sq-AL"/>
              </w:rPr>
            </w:pPr>
            <w:r w:rsidRPr="007158AF">
              <w:rPr>
                <w:rFonts w:ascii="Calibri" w:eastAsia="Times New Roman" w:hAnsi="Calibri" w:cs="Arial"/>
                <w:sz w:val="24"/>
                <w:szCs w:val="24"/>
                <w:lang w:val="sq-AL"/>
              </w:rPr>
              <w:t>15</w:t>
            </w:r>
          </w:p>
        </w:tc>
        <w:tc>
          <w:tcPr>
            <w:tcW w:w="2296" w:type="dxa"/>
            <w:tcBorders>
              <w:left w:val="single" w:sz="4" w:space="0" w:color="auto"/>
            </w:tcBorders>
            <w:shd w:val="clear" w:color="auto" w:fill="FFFFFF"/>
          </w:tcPr>
          <w:p w:rsidR="007158AF" w:rsidRPr="007158AF" w:rsidRDefault="007158AF" w:rsidP="007158AF">
            <w:pPr>
              <w:spacing w:after="0" w:line="240" w:lineRule="auto"/>
              <w:jc w:val="center"/>
              <w:rPr>
                <w:rFonts w:ascii="Calibri" w:eastAsia="Times New Roman" w:hAnsi="Calibri" w:cs="Arial"/>
                <w:sz w:val="24"/>
                <w:szCs w:val="24"/>
                <w:lang w:val="sq-AL"/>
              </w:rPr>
            </w:pPr>
            <w:r w:rsidRPr="007158AF">
              <w:rPr>
                <w:rFonts w:ascii="Calibri" w:eastAsia="Times New Roman" w:hAnsi="Calibri" w:cs="Arial"/>
                <w:sz w:val="24"/>
                <w:szCs w:val="24"/>
                <w:lang w:val="sq-AL"/>
              </w:rPr>
              <w:t>30</w:t>
            </w:r>
          </w:p>
        </w:tc>
      </w:tr>
      <w:tr w:rsidR="007158AF" w:rsidRPr="007158AF" w:rsidTr="007158AF">
        <w:tc>
          <w:tcPr>
            <w:tcW w:w="3617" w:type="dxa"/>
            <w:tcBorders>
              <w:right w:val="single" w:sz="4" w:space="0" w:color="auto"/>
            </w:tcBorders>
            <w:shd w:val="clear" w:color="auto" w:fill="FFFFFF"/>
          </w:tcPr>
          <w:p w:rsidR="007158AF" w:rsidRPr="007158AF" w:rsidRDefault="007158AF" w:rsidP="007158AF">
            <w:pPr>
              <w:spacing w:after="0" w:line="240" w:lineRule="auto"/>
              <w:rPr>
                <w:rFonts w:ascii="Calibri" w:eastAsia="Times New Roman" w:hAnsi="Calibri" w:cs="Arial"/>
                <w:sz w:val="24"/>
                <w:szCs w:val="24"/>
                <w:lang w:val="sq-AL"/>
              </w:rPr>
            </w:pPr>
            <w:r w:rsidRPr="007158AF">
              <w:rPr>
                <w:rFonts w:ascii="Calibri" w:eastAsia="Times New Roman" w:hAnsi="Calibri" w:cs="Arial"/>
                <w:lang w:val="sq-AL"/>
              </w:rPr>
              <w:t>Ushtrime teorike/laboratorike</w:t>
            </w:r>
          </w:p>
        </w:tc>
        <w:tc>
          <w:tcPr>
            <w:tcW w:w="1425" w:type="dxa"/>
            <w:tcBorders>
              <w:left w:val="single" w:sz="4" w:space="0" w:color="auto"/>
              <w:right w:val="single" w:sz="4" w:space="0" w:color="auto"/>
            </w:tcBorders>
            <w:shd w:val="clear" w:color="auto" w:fill="FFFFFF"/>
          </w:tcPr>
          <w:p w:rsidR="007158AF" w:rsidRPr="007158AF" w:rsidRDefault="007158AF" w:rsidP="007158AF">
            <w:pPr>
              <w:spacing w:after="0" w:line="240" w:lineRule="auto"/>
              <w:jc w:val="center"/>
              <w:rPr>
                <w:rFonts w:ascii="Calibri" w:eastAsia="Times New Roman" w:hAnsi="Calibri" w:cs="Arial"/>
                <w:sz w:val="24"/>
                <w:szCs w:val="24"/>
                <w:lang w:val="sq-AL"/>
              </w:rPr>
            </w:pPr>
            <w:r w:rsidRPr="007158AF">
              <w:rPr>
                <w:rFonts w:ascii="Calibri" w:eastAsia="Times New Roman" w:hAnsi="Calibri" w:cs="Arial"/>
                <w:sz w:val="24"/>
                <w:szCs w:val="24"/>
                <w:lang w:val="sq-AL"/>
              </w:rPr>
              <w:t>2</w:t>
            </w:r>
          </w:p>
        </w:tc>
        <w:tc>
          <w:tcPr>
            <w:tcW w:w="1770" w:type="dxa"/>
            <w:tcBorders>
              <w:left w:val="single" w:sz="4" w:space="0" w:color="auto"/>
              <w:right w:val="single" w:sz="4" w:space="0" w:color="auto"/>
            </w:tcBorders>
            <w:shd w:val="clear" w:color="auto" w:fill="FFFFFF"/>
          </w:tcPr>
          <w:p w:rsidR="007158AF" w:rsidRPr="007158AF" w:rsidRDefault="007158AF" w:rsidP="007158AF">
            <w:pPr>
              <w:spacing w:after="0" w:line="240" w:lineRule="auto"/>
              <w:jc w:val="center"/>
              <w:rPr>
                <w:rFonts w:ascii="Calibri" w:eastAsia="Times New Roman" w:hAnsi="Calibri" w:cs="Arial"/>
                <w:sz w:val="24"/>
                <w:szCs w:val="24"/>
                <w:lang w:val="sq-AL"/>
              </w:rPr>
            </w:pPr>
            <w:r w:rsidRPr="007158AF">
              <w:rPr>
                <w:rFonts w:ascii="Calibri" w:eastAsia="Times New Roman" w:hAnsi="Calibri" w:cs="Arial"/>
                <w:sz w:val="24"/>
                <w:szCs w:val="24"/>
                <w:lang w:val="sq-AL"/>
              </w:rPr>
              <w:t>15</w:t>
            </w:r>
          </w:p>
        </w:tc>
        <w:tc>
          <w:tcPr>
            <w:tcW w:w="2296" w:type="dxa"/>
            <w:tcBorders>
              <w:left w:val="single" w:sz="4" w:space="0" w:color="auto"/>
            </w:tcBorders>
            <w:shd w:val="clear" w:color="auto" w:fill="FFFFFF"/>
          </w:tcPr>
          <w:p w:rsidR="007158AF" w:rsidRPr="007158AF" w:rsidRDefault="007158AF" w:rsidP="007158AF">
            <w:pPr>
              <w:spacing w:after="0" w:line="240" w:lineRule="auto"/>
              <w:jc w:val="center"/>
              <w:rPr>
                <w:rFonts w:ascii="Calibri" w:eastAsia="Times New Roman" w:hAnsi="Calibri" w:cs="Arial"/>
                <w:sz w:val="24"/>
                <w:szCs w:val="24"/>
                <w:lang w:val="sq-AL"/>
              </w:rPr>
            </w:pPr>
            <w:r w:rsidRPr="007158AF">
              <w:rPr>
                <w:rFonts w:ascii="Calibri" w:eastAsia="Times New Roman" w:hAnsi="Calibri" w:cs="Arial"/>
                <w:sz w:val="24"/>
                <w:szCs w:val="24"/>
                <w:lang w:val="sq-AL"/>
              </w:rPr>
              <w:t>30</w:t>
            </w:r>
          </w:p>
        </w:tc>
      </w:tr>
      <w:tr w:rsidR="007158AF" w:rsidRPr="007158AF" w:rsidTr="007158AF">
        <w:tc>
          <w:tcPr>
            <w:tcW w:w="3617" w:type="dxa"/>
            <w:tcBorders>
              <w:right w:val="single" w:sz="4" w:space="0" w:color="auto"/>
            </w:tcBorders>
            <w:shd w:val="clear" w:color="auto" w:fill="FFFFFF"/>
          </w:tcPr>
          <w:p w:rsidR="007158AF" w:rsidRPr="007158AF" w:rsidRDefault="007158AF" w:rsidP="007158AF">
            <w:pPr>
              <w:spacing w:after="0" w:line="240" w:lineRule="auto"/>
              <w:rPr>
                <w:rFonts w:ascii="Calibri" w:eastAsia="Times New Roman" w:hAnsi="Calibri" w:cs="Arial"/>
                <w:sz w:val="24"/>
                <w:szCs w:val="24"/>
                <w:lang w:val="sq-AL"/>
              </w:rPr>
            </w:pPr>
            <w:r w:rsidRPr="007158AF">
              <w:rPr>
                <w:rFonts w:ascii="Calibri" w:eastAsia="Times New Roman" w:hAnsi="Calibri" w:cs="Arial"/>
                <w:lang w:val="sq-AL"/>
              </w:rPr>
              <w:t>Punë praktike</w:t>
            </w:r>
          </w:p>
        </w:tc>
        <w:tc>
          <w:tcPr>
            <w:tcW w:w="1425" w:type="dxa"/>
            <w:tcBorders>
              <w:left w:val="single" w:sz="4" w:space="0" w:color="auto"/>
              <w:right w:val="single" w:sz="4" w:space="0" w:color="auto"/>
            </w:tcBorders>
            <w:shd w:val="clear" w:color="auto" w:fill="FFFFFF"/>
          </w:tcPr>
          <w:p w:rsidR="007158AF" w:rsidRPr="007158AF" w:rsidRDefault="007158AF" w:rsidP="007158AF">
            <w:pPr>
              <w:spacing w:after="0" w:line="240" w:lineRule="auto"/>
              <w:jc w:val="center"/>
              <w:rPr>
                <w:rFonts w:ascii="Calibri" w:eastAsia="Times New Roman" w:hAnsi="Calibri" w:cs="Arial"/>
                <w:sz w:val="24"/>
                <w:szCs w:val="24"/>
                <w:lang w:val="sq-AL"/>
              </w:rPr>
            </w:pPr>
          </w:p>
        </w:tc>
        <w:tc>
          <w:tcPr>
            <w:tcW w:w="1770" w:type="dxa"/>
            <w:tcBorders>
              <w:left w:val="single" w:sz="4" w:space="0" w:color="auto"/>
              <w:right w:val="single" w:sz="4" w:space="0" w:color="auto"/>
            </w:tcBorders>
            <w:shd w:val="clear" w:color="auto" w:fill="FFFFFF"/>
          </w:tcPr>
          <w:p w:rsidR="007158AF" w:rsidRPr="007158AF" w:rsidRDefault="007158AF" w:rsidP="007158AF">
            <w:pPr>
              <w:spacing w:after="0" w:line="240" w:lineRule="auto"/>
              <w:jc w:val="center"/>
              <w:rPr>
                <w:rFonts w:ascii="Calibri" w:eastAsia="Times New Roman" w:hAnsi="Calibri" w:cs="Arial"/>
                <w:sz w:val="24"/>
                <w:szCs w:val="24"/>
                <w:lang w:val="sq-AL"/>
              </w:rPr>
            </w:pPr>
          </w:p>
        </w:tc>
        <w:tc>
          <w:tcPr>
            <w:tcW w:w="2296" w:type="dxa"/>
            <w:tcBorders>
              <w:left w:val="single" w:sz="4" w:space="0" w:color="auto"/>
            </w:tcBorders>
            <w:shd w:val="clear" w:color="auto" w:fill="FFFFFF"/>
          </w:tcPr>
          <w:p w:rsidR="007158AF" w:rsidRPr="007158AF" w:rsidRDefault="007158AF" w:rsidP="007158AF">
            <w:pPr>
              <w:spacing w:after="0" w:line="240" w:lineRule="auto"/>
              <w:jc w:val="center"/>
              <w:rPr>
                <w:rFonts w:ascii="Calibri" w:eastAsia="Times New Roman" w:hAnsi="Calibri" w:cs="Arial"/>
                <w:sz w:val="24"/>
                <w:szCs w:val="24"/>
                <w:lang w:val="sq-AL"/>
              </w:rPr>
            </w:pPr>
          </w:p>
        </w:tc>
      </w:tr>
      <w:tr w:rsidR="007158AF" w:rsidRPr="007158AF" w:rsidTr="007158AF">
        <w:tc>
          <w:tcPr>
            <w:tcW w:w="3617" w:type="dxa"/>
            <w:tcBorders>
              <w:right w:val="single" w:sz="4" w:space="0" w:color="auto"/>
            </w:tcBorders>
            <w:shd w:val="clear" w:color="auto" w:fill="FFFFFF"/>
          </w:tcPr>
          <w:p w:rsidR="007158AF" w:rsidRPr="007158AF" w:rsidRDefault="007158AF" w:rsidP="007158AF">
            <w:pPr>
              <w:spacing w:after="0" w:line="240" w:lineRule="auto"/>
              <w:rPr>
                <w:rFonts w:ascii="Calibri" w:eastAsia="Times New Roman" w:hAnsi="Calibri" w:cs="Arial"/>
                <w:sz w:val="24"/>
                <w:szCs w:val="24"/>
                <w:lang w:val="sq-AL"/>
              </w:rPr>
            </w:pPr>
            <w:r w:rsidRPr="007158AF">
              <w:rPr>
                <w:rFonts w:ascii="Calibri" w:eastAsia="Times New Roman" w:hAnsi="Calibri" w:cs="Arial"/>
                <w:lang w:val="nb-NO"/>
              </w:rPr>
              <w:t>Kontaktet me mësimdhënësin/konsultimet</w:t>
            </w:r>
          </w:p>
        </w:tc>
        <w:tc>
          <w:tcPr>
            <w:tcW w:w="1425" w:type="dxa"/>
            <w:tcBorders>
              <w:left w:val="single" w:sz="4" w:space="0" w:color="auto"/>
              <w:right w:val="single" w:sz="4" w:space="0" w:color="auto"/>
            </w:tcBorders>
            <w:shd w:val="clear" w:color="auto" w:fill="FFFFFF"/>
          </w:tcPr>
          <w:p w:rsidR="007158AF" w:rsidRPr="007158AF" w:rsidRDefault="007158AF" w:rsidP="007158AF">
            <w:pPr>
              <w:spacing w:after="0" w:line="240" w:lineRule="auto"/>
              <w:jc w:val="center"/>
              <w:rPr>
                <w:rFonts w:ascii="Arial" w:eastAsia="Times New Roman" w:hAnsi="Arial" w:cs="Arial"/>
                <w:sz w:val="20"/>
                <w:szCs w:val="20"/>
                <w:lang w:val="sq-AL"/>
              </w:rPr>
            </w:pPr>
            <w:r w:rsidRPr="007158AF">
              <w:rPr>
                <w:rFonts w:ascii="Arial" w:eastAsia="Times New Roman" w:hAnsi="Arial" w:cs="Arial"/>
                <w:sz w:val="20"/>
                <w:szCs w:val="20"/>
                <w:lang w:val="sq-AL"/>
              </w:rPr>
              <w:t>2</w:t>
            </w:r>
          </w:p>
        </w:tc>
        <w:tc>
          <w:tcPr>
            <w:tcW w:w="1770" w:type="dxa"/>
            <w:tcBorders>
              <w:left w:val="single" w:sz="4" w:space="0" w:color="auto"/>
              <w:right w:val="single" w:sz="4" w:space="0" w:color="auto"/>
            </w:tcBorders>
            <w:shd w:val="clear" w:color="auto" w:fill="FFFFFF"/>
          </w:tcPr>
          <w:p w:rsidR="007158AF" w:rsidRPr="007158AF" w:rsidRDefault="007158AF" w:rsidP="007158AF">
            <w:pPr>
              <w:spacing w:after="0" w:line="240" w:lineRule="auto"/>
              <w:jc w:val="center"/>
              <w:rPr>
                <w:rFonts w:ascii="Arial" w:eastAsia="Times New Roman" w:hAnsi="Arial" w:cs="Arial"/>
                <w:sz w:val="20"/>
                <w:szCs w:val="20"/>
                <w:lang w:val="sq-AL"/>
              </w:rPr>
            </w:pPr>
            <w:r w:rsidRPr="007158AF">
              <w:rPr>
                <w:rFonts w:ascii="Arial" w:eastAsia="Times New Roman" w:hAnsi="Arial" w:cs="Arial"/>
                <w:sz w:val="20"/>
                <w:szCs w:val="20"/>
                <w:lang w:val="sq-AL"/>
              </w:rPr>
              <w:t>5</w:t>
            </w:r>
          </w:p>
        </w:tc>
        <w:tc>
          <w:tcPr>
            <w:tcW w:w="2296" w:type="dxa"/>
            <w:tcBorders>
              <w:left w:val="single" w:sz="4" w:space="0" w:color="auto"/>
            </w:tcBorders>
            <w:shd w:val="clear" w:color="auto" w:fill="FFFFFF"/>
          </w:tcPr>
          <w:p w:rsidR="007158AF" w:rsidRPr="007158AF" w:rsidRDefault="007158AF" w:rsidP="007158AF">
            <w:pPr>
              <w:spacing w:after="0" w:line="240" w:lineRule="auto"/>
              <w:jc w:val="center"/>
              <w:rPr>
                <w:rFonts w:ascii="Arial" w:eastAsia="Times New Roman" w:hAnsi="Arial" w:cs="Arial"/>
                <w:sz w:val="20"/>
                <w:szCs w:val="20"/>
                <w:lang w:val="sq-AL"/>
              </w:rPr>
            </w:pPr>
            <w:r w:rsidRPr="007158AF">
              <w:rPr>
                <w:rFonts w:ascii="Arial" w:eastAsia="Times New Roman" w:hAnsi="Arial" w:cs="Arial"/>
                <w:sz w:val="20"/>
                <w:szCs w:val="20"/>
                <w:lang w:val="sq-AL"/>
              </w:rPr>
              <w:t>10</w:t>
            </w:r>
          </w:p>
        </w:tc>
      </w:tr>
      <w:tr w:rsidR="007158AF" w:rsidRPr="007158AF" w:rsidTr="007158AF">
        <w:tc>
          <w:tcPr>
            <w:tcW w:w="3617" w:type="dxa"/>
            <w:tcBorders>
              <w:right w:val="single" w:sz="4" w:space="0" w:color="auto"/>
            </w:tcBorders>
            <w:shd w:val="clear" w:color="auto" w:fill="FFFFFF"/>
          </w:tcPr>
          <w:p w:rsidR="007158AF" w:rsidRPr="007158AF" w:rsidRDefault="007158AF" w:rsidP="007158AF">
            <w:pPr>
              <w:spacing w:after="0" w:line="240" w:lineRule="auto"/>
              <w:rPr>
                <w:rFonts w:ascii="Calibri" w:eastAsia="Times New Roman" w:hAnsi="Calibri" w:cs="Arial"/>
                <w:sz w:val="24"/>
                <w:szCs w:val="24"/>
                <w:lang w:val="sq-AL"/>
              </w:rPr>
            </w:pPr>
            <w:r w:rsidRPr="007158AF">
              <w:rPr>
                <w:rFonts w:ascii="Calibri" w:eastAsia="Times New Roman" w:hAnsi="Calibri" w:cs="Arial"/>
                <w:lang w:val="sq-AL"/>
              </w:rPr>
              <w:t>Ushtrime  në teren</w:t>
            </w:r>
          </w:p>
        </w:tc>
        <w:tc>
          <w:tcPr>
            <w:tcW w:w="1425" w:type="dxa"/>
            <w:tcBorders>
              <w:left w:val="single" w:sz="4" w:space="0" w:color="auto"/>
              <w:right w:val="single" w:sz="4" w:space="0" w:color="auto"/>
            </w:tcBorders>
            <w:shd w:val="clear" w:color="auto" w:fill="FFFFFF"/>
          </w:tcPr>
          <w:p w:rsidR="007158AF" w:rsidRPr="007158AF" w:rsidRDefault="007158AF" w:rsidP="007158AF">
            <w:pPr>
              <w:spacing w:after="0" w:line="240" w:lineRule="auto"/>
              <w:jc w:val="center"/>
              <w:rPr>
                <w:rFonts w:ascii="Arial" w:eastAsia="Times New Roman" w:hAnsi="Arial" w:cs="Arial"/>
                <w:sz w:val="20"/>
                <w:szCs w:val="20"/>
                <w:lang w:val="sq-AL"/>
              </w:rPr>
            </w:pPr>
          </w:p>
        </w:tc>
        <w:tc>
          <w:tcPr>
            <w:tcW w:w="1770" w:type="dxa"/>
            <w:tcBorders>
              <w:left w:val="single" w:sz="4" w:space="0" w:color="auto"/>
              <w:right w:val="single" w:sz="4" w:space="0" w:color="auto"/>
            </w:tcBorders>
            <w:shd w:val="clear" w:color="auto" w:fill="FFFFFF"/>
          </w:tcPr>
          <w:p w:rsidR="007158AF" w:rsidRPr="007158AF" w:rsidRDefault="007158AF" w:rsidP="007158AF">
            <w:pPr>
              <w:spacing w:after="0" w:line="240" w:lineRule="auto"/>
              <w:jc w:val="center"/>
              <w:rPr>
                <w:rFonts w:ascii="Arial" w:eastAsia="Times New Roman" w:hAnsi="Arial" w:cs="Arial"/>
                <w:sz w:val="20"/>
                <w:szCs w:val="20"/>
                <w:lang w:val="sq-AL"/>
              </w:rPr>
            </w:pPr>
          </w:p>
        </w:tc>
        <w:tc>
          <w:tcPr>
            <w:tcW w:w="2296" w:type="dxa"/>
            <w:tcBorders>
              <w:left w:val="single" w:sz="4" w:space="0" w:color="auto"/>
            </w:tcBorders>
            <w:shd w:val="clear" w:color="auto" w:fill="FFFFFF"/>
          </w:tcPr>
          <w:p w:rsidR="007158AF" w:rsidRPr="007158AF" w:rsidRDefault="007158AF" w:rsidP="007158AF">
            <w:pPr>
              <w:spacing w:after="0" w:line="240" w:lineRule="auto"/>
              <w:jc w:val="center"/>
              <w:rPr>
                <w:rFonts w:ascii="Arial" w:eastAsia="Times New Roman" w:hAnsi="Arial" w:cs="Arial"/>
                <w:sz w:val="20"/>
                <w:szCs w:val="20"/>
                <w:lang w:val="sq-AL"/>
              </w:rPr>
            </w:pPr>
          </w:p>
        </w:tc>
      </w:tr>
      <w:tr w:rsidR="007158AF" w:rsidRPr="007158AF" w:rsidTr="007158AF">
        <w:tc>
          <w:tcPr>
            <w:tcW w:w="3617" w:type="dxa"/>
            <w:tcBorders>
              <w:right w:val="single" w:sz="4" w:space="0" w:color="auto"/>
            </w:tcBorders>
            <w:shd w:val="clear" w:color="auto" w:fill="FFFFFF"/>
          </w:tcPr>
          <w:p w:rsidR="007158AF" w:rsidRPr="007158AF" w:rsidRDefault="007158AF" w:rsidP="007158AF">
            <w:pPr>
              <w:spacing w:after="0" w:line="240" w:lineRule="auto"/>
              <w:rPr>
                <w:rFonts w:ascii="Calibri" w:eastAsia="Times New Roman" w:hAnsi="Calibri" w:cs="Arial"/>
                <w:sz w:val="24"/>
                <w:szCs w:val="24"/>
                <w:lang w:val="sq-AL"/>
              </w:rPr>
            </w:pPr>
            <w:r w:rsidRPr="007158AF">
              <w:rPr>
                <w:rFonts w:ascii="Calibri" w:eastAsia="Times New Roman" w:hAnsi="Calibri" w:cs="Arial"/>
                <w:lang w:val="sq-AL"/>
              </w:rPr>
              <w:t>Kollokfiume,seminare</w:t>
            </w:r>
          </w:p>
        </w:tc>
        <w:tc>
          <w:tcPr>
            <w:tcW w:w="1425" w:type="dxa"/>
            <w:tcBorders>
              <w:left w:val="single" w:sz="4" w:space="0" w:color="auto"/>
              <w:right w:val="single" w:sz="4" w:space="0" w:color="auto"/>
            </w:tcBorders>
            <w:shd w:val="clear" w:color="auto" w:fill="FFFFFF"/>
          </w:tcPr>
          <w:p w:rsidR="007158AF" w:rsidRPr="007158AF" w:rsidRDefault="007158AF" w:rsidP="007158AF">
            <w:pPr>
              <w:spacing w:after="0" w:line="240" w:lineRule="auto"/>
              <w:jc w:val="center"/>
              <w:rPr>
                <w:rFonts w:ascii="Arial" w:eastAsia="Times New Roman" w:hAnsi="Arial" w:cs="Arial"/>
                <w:sz w:val="20"/>
                <w:szCs w:val="20"/>
                <w:lang w:val="sq-AL"/>
              </w:rPr>
            </w:pPr>
            <w:r w:rsidRPr="007158AF">
              <w:rPr>
                <w:rFonts w:ascii="Arial" w:eastAsia="Times New Roman" w:hAnsi="Arial" w:cs="Arial"/>
                <w:sz w:val="20"/>
                <w:szCs w:val="20"/>
                <w:lang w:val="sq-AL"/>
              </w:rPr>
              <w:t>2</w:t>
            </w:r>
          </w:p>
        </w:tc>
        <w:tc>
          <w:tcPr>
            <w:tcW w:w="1770" w:type="dxa"/>
            <w:tcBorders>
              <w:left w:val="single" w:sz="4" w:space="0" w:color="auto"/>
              <w:right w:val="single" w:sz="4" w:space="0" w:color="auto"/>
            </w:tcBorders>
            <w:shd w:val="clear" w:color="auto" w:fill="FFFFFF"/>
          </w:tcPr>
          <w:p w:rsidR="007158AF" w:rsidRPr="007158AF" w:rsidRDefault="007158AF" w:rsidP="007158AF">
            <w:pPr>
              <w:spacing w:after="0" w:line="240" w:lineRule="auto"/>
              <w:jc w:val="center"/>
              <w:rPr>
                <w:rFonts w:ascii="Arial" w:eastAsia="Times New Roman" w:hAnsi="Arial" w:cs="Arial"/>
                <w:sz w:val="20"/>
                <w:szCs w:val="20"/>
                <w:lang w:val="sq-AL"/>
              </w:rPr>
            </w:pPr>
            <w:r w:rsidRPr="007158AF">
              <w:rPr>
                <w:rFonts w:ascii="Arial" w:eastAsia="Times New Roman" w:hAnsi="Arial" w:cs="Arial"/>
                <w:sz w:val="20"/>
                <w:szCs w:val="20"/>
                <w:lang w:val="sq-AL"/>
              </w:rPr>
              <w:t>3</w:t>
            </w:r>
          </w:p>
        </w:tc>
        <w:tc>
          <w:tcPr>
            <w:tcW w:w="2296" w:type="dxa"/>
            <w:tcBorders>
              <w:left w:val="single" w:sz="4" w:space="0" w:color="auto"/>
            </w:tcBorders>
            <w:shd w:val="clear" w:color="auto" w:fill="FFFFFF"/>
          </w:tcPr>
          <w:p w:rsidR="007158AF" w:rsidRPr="007158AF" w:rsidRDefault="007158AF" w:rsidP="007158AF">
            <w:pPr>
              <w:spacing w:after="0" w:line="240" w:lineRule="auto"/>
              <w:jc w:val="center"/>
              <w:rPr>
                <w:rFonts w:ascii="Arial" w:eastAsia="Times New Roman" w:hAnsi="Arial" w:cs="Arial"/>
                <w:sz w:val="20"/>
                <w:szCs w:val="20"/>
                <w:lang w:val="sq-AL"/>
              </w:rPr>
            </w:pPr>
            <w:r w:rsidRPr="007158AF">
              <w:rPr>
                <w:rFonts w:ascii="Arial" w:eastAsia="Times New Roman" w:hAnsi="Arial" w:cs="Arial"/>
                <w:sz w:val="20"/>
                <w:szCs w:val="20"/>
                <w:lang w:val="sq-AL"/>
              </w:rPr>
              <w:t>6</w:t>
            </w:r>
          </w:p>
        </w:tc>
      </w:tr>
      <w:tr w:rsidR="007158AF" w:rsidRPr="007158AF" w:rsidTr="007158AF">
        <w:tc>
          <w:tcPr>
            <w:tcW w:w="3617" w:type="dxa"/>
            <w:tcBorders>
              <w:right w:val="single" w:sz="4" w:space="0" w:color="auto"/>
            </w:tcBorders>
            <w:shd w:val="clear" w:color="auto" w:fill="FFFFFF"/>
          </w:tcPr>
          <w:p w:rsidR="007158AF" w:rsidRPr="007158AF" w:rsidRDefault="007158AF" w:rsidP="007158AF">
            <w:pPr>
              <w:spacing w:after="0" w:line="240" w:lineRule="auto"/>
              <w:rPr>
                <w:rFonts w:ascii="Calibri" w:eastAsia="Times New Roman" w:hAnsi="Calibri" w:cs="Arial"/>
                <w:sz w:val="24"/>
                <w:szCs w:val="24"/>
                <w:lang w:val="sq-AL"/>
              </w:rPr>
            </w:pPr>
            <w:r w:rsidRPr="007158AF">
              <w:rPr>
                <w:rFonts w:ascii="Calibri" w:eastAsia="Times New Roman" w:hAnsi="Calibri" w:cs="Arial"/>
                <w:lang w:val="sq-AL"/>
              </w:rPr>
              <w:t>Detyra të  shtëpisë</w:t>
            </w:r>
          </w:p>
        </w:tc>
        <w:tc>
          <w:tcPr>
            <w:tcW w:w="1425" w:type="dxa"/>
            <w:tcBorders>
              <w:left w:val="single" w:sz="4" w:space="0" w:color="auto"/>
              <w:right w:val="single" w:sz="4" w:space="0" w:color="auto"/>
            </w:tcBorders>
            <w:shd w:val="clear" w:color="auto" w:fill="FFFFFF"/>
          </w:tcPr>
          <w:p w:rsidR="007158AF" w:rsidRPr="007158AF" w:rsidRDefault="007158AF" w:rsidP="007158AF">
            <w:pPr>
              <w:spacing w:after="0" w:line="240" w:lineRule="auto"/>
              <w:jc w:val="center"/>
              <w:rPr>
                <w:rFonts w:ascii="Arial" w:eastAsia="Times New Roman" w:hAnsi="Arial" w:cs="Arial"/>
                <w:sz w:val="20"/>
                <w:szCs w:val="20"/>
                <w:lang w:val="sq-AL"/>
              </w:rPr>
            </w:pPr>
            <w:r w:rsidRPr="007158AF">
              <w:rPr>
                <w:rFonts w:ascii="Arial" w:eastAsia="Times New Roman" w:hAnsi="Arial" w:cs="Arial"/>
                <w:sz w:val="20"/>
                <w:szCs w:val="20"/>
                <w:lang w:val="sq-AL"/>
              </w:rPr>
              <w:t>2</w:t>
            </w:r>
          </w:p>
        </w:tc>
        <w:tc>
          <w:tcPr>
            <w:tcW w:w="1770" w:type="dxa"/>
            <w:tcBorders>
              <w:left w:val="single" w:sz="4" w:space="0" w:color="auto"/>
              <w:right w:val="single" w:sz="4" w:space="0" w:color="auto"/>
            </w:tcBorders>
            <w:shd w:val="clear" w:color="auto" w:fill="FFFFFF"/>
          </w:tcPr>
          <w:p w:rsidR="007158AF" w:rsidRPr="007158AF" w:rsidRDefault="007158AF" w:rsidP="007158AF">
            <w:pPr>
              <w:spacing w:after="0" w:line="240" w:lineRule="auto"/>
              <w:jc w:val="center"/>
              <w:rPr>
                <w:rFonts w:ascii="Arial" w:eastAsia="Times New Roman" w:hAnsi="Arial" w:cs="Arial"/>
                <w:sz w:val="20"/>
                <w:szCs w:val="20"/>
                <w:lang w:val="sq-AL"/>
              </w:rPr>
            </w:pPr>
            <w:r w:rsidRPr="007158AF">
              <w:rPr>
                <w:rFonts w:ascii="Arial" w:eastAsia="Times New Roman" w:hAnsi="Arial" w:cs="Arial"/>
                <w:sz w:val="20"/>
                <w:szCs w:val="20"/>
                <w:lang w:val="sq-AL"/>
              </w:rPr>
              <w:t>10</w:t>
            </w:r>
          </w:p>
        </w:tc>
        <w:tc>
          <w:tcPr>
            <w:tcW w:w="2296" w:type="dxa"/>
            <w:tcBorders>
              <w:left w:val="single" w:sz="4" w:space="0" w:color="auto"/>
            </w:tcBorders>
            <w:shd w:val="clear" w:color="auto" w:fill="FFFFFF"/>
          </w:tcPr>
          <w:p w:rsidR="007158AF" w:rsidRPr="007158AF" w:rsidRDefault="007158AF" w:rsidP="007158AF">
            <w:pPr>
              <w:spacing w:after="0" w:line="240" w:lineRule="auto"/>
              <w:jc w:val="center"/>
              <w:rPr>
                <w:rFonts w:ascii="Arial" w:eastAsia="Times New Roman" w:hAnsi="Arial" w:cs="Arial"/>
                <w:sz w:val="20"/>
                <w:szCs w:val="20"/>
                <w:lang w:val="sq-AL"/>
              </w:rPr>
            </w:pPr>
            <w:r w:rsidRPr="007158AF">
              <w:rPr>
                <w:rFonts w:ascii="Arial" w:eastAsia="Times New Roman" w:hAnsi="Arial" w:cs="Arial"/>
                <w:sz w:val="20"/>
                <w:szCs w:val="20"/>
                <w:lang w:val="sq-AL"/>
              </w:rPr>
              <w:t>20</w:t>
            </w:r>
          </w:p>
        </w:tc>
      </w:tr>
      <w:tr w:rsidR="007158AF" w:rsidRPr="007158AF" w:rsidTr="007158AF">
        <w:tc>
          <w:tcPr>
            <w:tcW w:w="3617" w:type="dxa"/>
            <w:tcBorders>
              <w:right w:val="single" w:sz="4" w:space="0" w:color="auto"/>
            </w:tcBorders>
            <w:shd w:val="clear" w:color="auto" w:fill="FFFFFF"/>
          </w:tcPr>
          <w:p w:rsidR="007158AF" w:rsidRPr="007158AF" w:rsidRDefault="007158AF" w:rsidP="007158AF">
            <w:pPr>
              <w:spacing w:after="0" w:line="240" w:lineRule="auto"/>
              <w:rPr>
                <w:rFonts w:ascii="Calibri" w:eastAsia="Times New Roman" w:hAnsi="Calibri" w:cs="Arial"/>
                <w:sz w:val="24"/>
                <w:szCs w:val="24"/>
                <w:lang w:val="sq-AL"/>
              </w:rPr>
            </w:pPr>
            <w:r w:rsidRPr="007158AF">
              <w:rPr>
                <w:rFonts w:ascii="Calibri" w:eastAsia="Times New Roman" w:hAnsi="Calibri" w:cs="Arial"/>
                <w:lang w:val="sq-AL"/>
              </w:rPr>
              <w:t>Koha e studimit vetanak të studentit (në bibliotekë ose në shtëpi)</w:t>
            </w:r>
          </w:p>
        </w:tc>
        <w:tc>
          <w:tcPr>
            <w:tcW w:w="1425" w:type="dxa"/>
            <w:tcBorders>
              <w:left w:val="single" w:sz="4" w:space="0" w:color="auto"/>
              <w:right w:val="single" w:sz="4" w:space="0" w:color="auto"/>
            </w:tcBorders>
            <w:shd w:val="clear" w:color="auto" w:fill="FFFFFF"/>
          </w:tcPr>
          <w:p w:rsidR="007158AF" w:rsidRPr="007158AF" w:rsidRDefault="007158AF" w:rsidP="007158AF">
            <w:pPr>
              <w:spacing w:after="0" w:line="240" w:lineRule="auto"/>
              <w:jc w:val="center"/>
              <w:rPr>
                <w:rFonts w:ascii="Arial" w:eastAsia="Times New Roman" w:hAnsi="Arial" w:cs="Arial"/>
                <w:sz w:val="20"/>
                <w:szCs w:val="20"/>
                <w:lang w:val="sq-AL"/>
              </w:rPr>
            </w:pPr>
            <w:r w:rsidRPr="007158AF">
              <w:rPr>
                <w:rFonts w:ascii="Arial" w:eastAsia="Times New Roman" w:hAnsi="Arial" w:cs="Arial"/>
                <w:sz w:val="20"/>
                <w:szCs w:val="20"/>
                <w:lang w:val="sq-AL"/>
              </w:rPr>
              <w:t>2</w:t>
            </w:r>
          </w:p>
        </w:tc>
        <w:tc>
          <w:tcPr>
            <w:tcW w:w="1770" w:type="dxa"/>
            <w:tcBorders>
              <w:left w:val="single" w:sz="4" w:space="0" w:color="auto"/>
              <w:right w:val="single" w:sz="4" w:space="0" w:color="auto"/>
            </w:tcBorders>
            <w:shd w:val="clear" w:color="auto" w:fill="FFFFFF"/>
          </w:tcPr>
          <w:p w:rsidR="007158AF" w:rsidRPr="007158AF" w:rsidRDefault="007158AF" w:rsidP="007158AF">
            <w:pPr>
              <w:spacing w:after="0" w:line="240" w:lineRule="auto"/>
              <w:jc w:val="center"/>
              <w:rPr>
                <w:rFonts w:ascii="Arial" w:eastAsia="Times New Roman" w:hAnsi="Arial" w:cs="Arial"/>
                <w:sz w:val="20"/>
                <w:szCs w:val="20"/>
                <w:lang w:val="sq-AL"/>
              </w:rPr>
            </w:pPr>
            <w:r w:rsidRPr="007158AF">
              <w:rPr>
                <w:rFonts w:ascii="Arial" w:eastAsia="Times New Roman" w:hAnsi="Arial" w:cs="Arial"/>
                <w:sz w:val="20"/>
                <w:szCs w:val="20"/>
                <w:lang w:val="sq-AL"/>
              </w:rPr>
              <w:t>15</w:t>
            </w:r>
          </w:p>
        </w:tc>
        <w:tc>
          <w:tcPr>
            <w:tcW w:w="2296" w:type="dxa"/>
            <w:tcBorders>
              <w:left w:val="single" w:sz="4" w:space="0" w:color="auto"/>
            </w:tcBorders>
            <w:shd w:val="clear" w:color="auto" w:fill="FFFFFF"/>
          </w:tcPr>
          <w:p w:rsidR="007158AF" w:rsidRPr="007158AF" w:rsidRDefault="007158AF" w:rsidP="007158AF">
            <w:pPr>
              <w:spacing w:after="0" w:line="240" w:lineRule="auto"/>
              <w:jc w:val="center"/>
              <w:rPr>
                <w:rFonts w:ascii="Arial" w:eastAsia="Times New Roman" w:hAnsi="Arial" w:cs="Arial"/>
                <w:sz w:val="20"/>
                <w:szCs w:val="20"/>
                <w:lang w:val="sq-AL"/>
              </w:rPr>
            </w:pPr>
            <w:r w:rsidRPr="007158AF">
              <w:rPr>
                <w:rFonts w:ascii="Arial" w:eastAsia="Times New Roman" w:hAnsi="Arial" w:cs="Arial"/>
                <w:sz w:val="20"/>
                <w:szCs w:val="20"/>
                <w:lang w:val="sq-AL"/>
              </w:rPr>
              <w:t>30</w:t>
            </w:r>
          </w:p>
        </w:tc>
      </w:tr>
      <w:tr w:rsidR="007158AF" w:rsidRPr="007158AF" w:rsidTr="007158AF">
        <w:tc>
          <w:tcPr>
            <w:tcW w:w="3617" w:type="dxa"/>
            <w:tcBorders>
              <w:right w:val="single" w:sz="4" w:space="0" w:color="auto"/>
            </w:tcBorders>
            <w:shd w:val="clear" w:color="auto" w:fill="FFFFFF"/>
          </w:tcPr>
          <w:p w:rsidR="007158AF" w:rsidRPr="007158AF" w:rsidRDefault="007158AF" w:rsidP="007158AF">
            <w:pPr>
              <w:spacing w:after="0" w:line="240" w:lineRule="auto"/>
              <w:rPr>
                <w:rFonts w:ascii="Calibri" w:eastAsia="Times New Roman" w:hAnsi="Calibri" w:cs="Arial"/>
                <w:sz w:val="24"/>
                <w:szCs w:val="24"/>
                <w:lang w:val="sq-AL"/>
              </w:rPr>
            </w:pPr>
            <w:r w:rsidRPr="007158AF">
              <w:rPr>
                <w:rFonts w:ascii="Calibri" w:eastAsia="Times New Roman" w:hAnsi="Calibri" w:cs="Arial"/>
                <w:lang w:val="sq-AL"/>
              </w:rPr>
              <w:t>Përgaditja përfundimtare për provim</w:t>
            </w:r>
          </w:p>
        </w:tc>
        <w:tc>
          <w:tcPr>
            <w:tcW w:w="1425" w:type="dxa"/>
            <w:tcBorders>
              <w:left w:val="single" w:sz="4" w:space="0" w:color="auto"/>
              <w:right w:val="single" w:sz="4" w:space="0" w:color="auto"/>
            </w:tcBorders>
            <w:shd w:val="clear" w:color="auto" w:fill="FFFFFF"/>
          </w:tcPr>
          <w:p w:rsidR="007158AF" w:rsidRPr="007158AF" w:rsidRDefault="007158AF" w:rsidP="007158AF">
            <w:pPr>
              <w:spacing w:after="0" w:line="240" w:lineRule="auto"/>
              <w:jc w:val="center"/>
              <w:rPr>
                <w:rFonts w:ascii="Arial" w:eastAsia="Times New Roman" w:hAnsi="Arial" w:cs="Arial"/>
                <w:sz w:val="20"/>
                <w:szCs w:val="20"/>
                <w:lang w:val="sq-AL"/>
              </w:rPr>
            </w:pPr>
            <w:r w:rsidRPr="007158AF">
              <w:rPr>
                <w:rFonts w:ascii="Arial" w:eastAsia="Times New Roman" w:hAnsi="Arial" w:cs="Arial"/>
                <w:sz w:val="20"/>
                <w:szCs w:val="20"/>
                <w:lang w:val="sq-AL"/>
              </w:rPr>
              <w:t>4</w:t>
            </w:r>
          </w:p>
        </w:tc>
        <w:tc>
          <w:tcPr>
            <w:tcW w:w="1770" w:type="dxa"/>
            <w:tcBorders>
              <w:left w:val="single" w:sz="4" w:space="0" w:color="auto"/>
              <w:right w:val="single" w:sz="4" w:space="0" w:color="auto"/>
            </w:tcBorders>
            <w:shd w:val="clear" w:color="auto" w:fill="FFFFFF"/>
          </w:tcPr>
          <w:p w:rsidR="007158AF" w:rsidRPr="007158AF" w:rsidRDefault="007158AF" w:rsidP="007158AF">
            <w:pPr>
              <w:spacing w:after="0" w:line="240" w:lineRule="auto"/>
              <w:jc w:val="center"/>
              <w:rPr>
                <w:rFonts w:ascii="Arial" w:eastAsia="Times New Roman" w:hAnsi="Arial" w:cs="Arial"/>
                <w:sz w:val="20"/>
                <w:szCs w:val="20"/>
                <w:lang w:val="sq-AL"/>
              </w:rPr>
            </w:pPr>
            <w:r w:rsidRPr="007158AF">
              <w:rPr>
                <w:rFonts w:ascii="Arial" w:eastAsia="Times New Roman" w:hAnsi="Arial" w:cs="Arial"/>
                <w:sz w:val="20"/>
                <w:szCs w:val="20"/>
                <w:lang w:val="sq-AL"/>
              </w:rPr>
              <w:t>3</w:t>
            </w:r>
          </w:p>
        </w:tc>
        <w:tc>
          <w:tcPr>
            <w:tcW w:w="2296" w:type="dxa"/>
            <w:tcBorders>
              <w:left w:val="single" w:sz="4" w:space="0" w:color="auto"/>
            </w:tcBorders>
            <w:shd w:val="clear" w:color="auto" w:fill="FFFFFF"/>
          </w:tcPr>
          <w:p w:rsidR="007158AF" w:rsidRPr="007158AF" w:rsidRDefault="007158AF" w:rsidP="007158AF">
            <w:pPr>
              <w:spacing w:after="0" w:line="240" w:lineRule="auto"/>
              <w:jc w:val="center"/>
              <w:rPr>
                <w:rFonts w:ascii="Arial" w:eastAsia="Times New Roman" w:hAnsi="Arial" w:cs="Arial"/>
                <w:sz w:val="20"/>
                <w:szCs w:val="20"/>
                <w:lang w:val="sq-AL"/>
              </w:rPr>
            </w:pPr>
            <w:r w:rsidRPr="007158AF">
              <w:rPr>
                <w:rFonts w:ascii="Arial" w:eastAsia="Times New Roman" w:hAnsi="Arial" w:cs="Arial"/>
                <w:sz w:val="20"/>
                <w:szCs w:val="20"/>
                <w:lang w:val="sq-AL"/>
              </w:rPr>
              <w:t>12</w:t>
            </w:r>
          </w:p>
        </w:tc>
      </w:tr>
      <w:tr w:rsidR="007158AF" w:rsidRPr="007158AF" w:rsidTr="007158AF">
        <w:tc>
          <w:tcPr>
            <w:tcW w:w="3617" w:type="dxa"/>
            <w:tcBorders>
              <w:right w:val="single" w:sz="4" w:space="0" w:color="auto"/>
            </w:tcBorders>
            <w:shd w:val="clear" w:color="auto" w:fill="FFFFFF"/>
          </w:tcPr>
          <w:p w:rsidR="007158AF" w:rsidRPr="007158AF" w:rsidRDefault="007158AF" w:rsidP="007158AF">
            <w:pPr>
              <w:spacing w:after="0" w:line="240" w:lineRule="auto"/>
              <w:rPr>
                <w:rFonts w:ascii="Calibri" w:eastAsia="Times New Roman" w:hAnsi="Calibri" w:cs="Arial"/>
                <w:sz w:val="24"/>
                <w:szCs w:val="24"/>
                <w:lang w:val="sq-AL"/>
              </w:rPr>
            </w:pPr>
            <w:r w:rsidRPr="007158AF">
              <w:rPr>
                <w:rFonts w:ascii="Calibri" w:eastAsia="Times New Roman" w:hAnsi="Calibri" w:cs="Arial"/>
                <w:lang w:val="sq-AL"/>
              </w:rPr>
              <w:t>Koha e kaluar në vlerësim (teste,kuiz,provim final)</w:t>
            </w:r>
          </w:p>
        </w:tc>
        <w:tc>
          <w:tcPr>
            <w:tcW w:w="1425" w:type="dxa"/>
            <w:tcBorders>
              <w:left w:val="single" w:sz="4" w:space="0" w:color="auto"/>
              <w:right w:val="single" w:sz="4" w:space="0" w:color="auto"/>
            </w:tcBorders>
            <w:shd w:val="clear" w:color="auto" w:fill="FFFFFF"/>
          </w:tcPr>
          <w:p w:rsidR="007158AF" w:rsidRPr="007158AF" w:rsidRDefault="007158AF" w:rsidP="007158AF">
            <w:pPr>
              <w:spacing w:after="0" w:line="240" w:lineRule="auto"/>
              <w:jc w:val="center"/>
              <w:rPr>
                <w:rFonts w:ascii="Arial" w:eastAsia="Times New Roman" w:hAnsi="Arial" w:cs="Arial"/>
                <w:sz w:val="20"/>
                <w:szCs w:val="20"/>
                <w:lang w:val="sq-AL"/>
              </w:rPr>
            </w:pPr>
            <w:r w:rsidRPr="007158AF">
              <w:rPr>
                <w:rFonts w:ascii="Arial" w:eastAsia="Times New Roman" w:hAnsi="Arial" w:cs="Arial"/>
                <w:sz w:val="20"/>
                <w:szCs w:val="20"/>
                <w:lang w:val="sq-AL"/>
              </w:rPr>
              <w:t>2</w:t>
            </w:r>
          </w:p>
        </w:tc>
        <w:tc>
          <w:tcPr>
            <w:tcW w:w="1770" w:type="dxa"/>
            <w:tcBorders>
              <w:left w:val="single" w:sz="4" w:space="0" w:color="auto"/>
              <w:right w:val="single" w:sz="4" w:space="0" w:color="auto"/>
            </w:tcBorders>
            <w:shd w:val="clear" w:color="auto" w:fill="FFFFFF"/>
          </w:tcPr>
          <w:p w:rsidR="007158AF" w:rsidRPr="007158AF" w:rsidRDefault="007158AF" w:rsidP="007158AF">
            <w:pPr>
              <w:spacing w:after="0" w:line="240" w:lineRule="auto"/>
              <w:jc w:val="center"/>
              <w:rPr>
                <w:rFonts w:ascii="Arial" w:eastAsia="Times New Roman" w:hAnsi="Arial" w:cs="Arial"/>
                <w:sz w:val="20"/>
                <w:szCs w:val="20"/>
                <w:lang w:val="sq-AL"/>
              </w:rPr>
            </w:pPr>
            <w:r w:rsidRPr="007158AF">
              <w:rPr>
                <w:rFonts w:ascii="Arial" w:eastAsia="Times New Roman" w:hAnsi="Arial" w:cs="Arial"/>
                <w:sz w:val="20"/>
                <w:szCs w:val="20"/>
                <w:lang w:val="sq-AL"/>
              </w:rPr>
              <w:t>3</w:t>
            </w:r>
          </w:p>
        </w:tc>
        <w:tc>
          <w:tcPr>
            <w:tcW w:w="2296" w:type="dxa"/>
            <w:tcBorders>
              <w:left w:val="single" w:sz="4" w:space="0" w:color="auto"/>
            </w:tcBorders>
            <w:shd w:val="clear" w:color="auto" w:fill="FFFFFF"/>
          </w:tcPr>
          <w:p w:rsidR="007158AF" w:rsidRPr="007158AF" w:rsidRDefault="007158AF" w:rsidP="007158AF">
            <w:pPr>
              <w:spacing w:after="0" w:line="240" w:lineRule="auto"/>
              <w:jc w:val="center"/>
              <w:rPr>
                <w:rFonts w:ascii="Arial" w:eastAsia="Times New Roman" w:hAnsi="Arial" w:cs="Arial"/>
                <w:sz w:val="20"/>
                <w:szCs w:val="20"/>
                <w:lang w:val="sq-AL"/>
              </w:rPr>
            </w:pPr>
            <w:r w:rsidRPr="007158AF">
              <w:rPr>
                <w:rFonts w:ascii="Arial" w:eastAsia="Times New Roman" w:hAnsi="Arial" w:cs="Arial"/>
                <w:sz w:val="20"/>
                <w:szCs w:val="20"/>
                <w:lang w:val="sq-AL"/>
              </w:rPr>
              <w:t>6</w:t>
            </w:r>
          </w:p>
        </w:tc>
      </w:tr>
      <w:tr w:rsidR="007158AF" w:rsidRPr="007158AF" w:rsidTr="007158AF">
        <w:tc>
          <w:tcPr>
            <w:tcW w:w="3617" w:type="dxa"/>
            <w:tcBorders>
              <w:right w:val="single" w:sz="4" w:space="0" w:color="auto"/>
            </w:tcBorders>
            <w:shd w:val="clear" w:color="auto" w:fill="FFFFFF"/>
          </w:tcPr>
          <w:p w:rsidR="007158AF" w:rsidRPr="007158AF" w:rsidRDefault="007158AF" w:rsidP="007158AF">
            <w:pPr>
              <w:spacing w:after="0" w:line="240" w:lineRule="auto"/>
              <w:rPr>
                <w:rFonts w:ascii="Calibri" w:eastAsia="Times New Roman" w:hAnsi="Calibri" w:cs="Arial"/>
                <w:sz w:val="24"/>
                <w:szCs w:val="24"/>
                <w:lang w:val="sq-AL"/>
              </w:rPr>
            </w:pPr>
            <w:r w:rsidRPr="007158AF">
              <w:rPr>
                <w:rFonts w:ascii="Calibri" w:eastAsia="Times New Roman" w:hAnsi="Calibri" w:cs="Arial"/>
                <w:lang w:val="sq-AL"/>
              </w:rPr>
              <w:t xml:space="preserve">Projektet,prezentimet ,etj </w:t>
            </w:r>
          </w:p>
        </w:tc>
        <w:tc>
          <w:tcPr>
            <w:tcW w:w="1425" w:type="dxa"/>
            <w:tcBorders>
              <w:left w:val="single" w:sz="4" w:space="0" w:color="auto"/>
              <w:right w:val="single" w:sz="4" w:space="0" w:color="auto"/>
            </w:tcBorders>
            <w:shd w:val="clear" w:color="auto" w:fill="FFFFFF"/>
          </w:tcPr>
          <w:p w:rsidR="007158AF" w:rsidRPr="007158AF" w:rsidRDefault="007158AF" w:rsidP="007158AF">
            <w:pPr>
              <w:spacing w:after="0" w:line="240" w:lineRule="auto"/>
              <w:jc w:val="center"/>
              <w:rPr>
                <w:rFonts w:ascii="Arial" w:eastAsia="Times New Roman" w:hAnsi="Arial" w:cs="Arial"/>
                <w:sz w:val="20"/>
                <w:szCs w:val="20"/>
                <w:lang w:val="sq-AL"/>
              </w:rPr>
            </w:pPr>
            <w:r w:rsidRPr="007158AF">
              <w:rPr>
                <w:rFonts w:ascii="Arial" w:eastAsia="Times New Roman" w:hAnsi="Arial" w:cs="Arial"/>
                <w:sz w:val="20"/>
                <w:szCs w:val="20"/>
                <w:lang w:val="sq-AL"/>
              </w:rPr>
              <w:t>2</w:t>
            </w:r>
          </w:p>
        </w:tc>
        <w:tc>
          <w:tcPr>
            <w:tcW w:w="1770" w:type="dxa"/>
            <w:tcBorders>
              <w:left w:val="single" w:sz="4" w:space="0" w:color="auto"/>
              <w:right w:val="single" w:sz="4" w:space="0" w:color="auto"/>
            </w:tcBorders>
            <w:shd w:val="clear" w:color="auto" w:fill="FFFFFF"/>
          </w:tcPr>
          <w:p w:rsidR="007158AF" w:rsidRPr="007158AF" w:rsidRDefault="007158AF" w:rsidP="007158AF">
            <w:pPr>
              <w:spacing w:after="0" w:line="240" w:lineRule="auto"/>
              <w:jc w:val="center"/>
              <w:rPr>
                <w:rFonts w:ascii="Arial" w:eastAsia="Times New Roman" w:hAnsi="Arial" w:cs="Arial"/>
                <w:sz w:val="20"/>
                <w:szCs w:val="20"/>
                <w:lang w:val="sq-AL"/>
              </w:rPr>
            </w:pPr>
            <w:r w:rsidRPr="007158AF">
              <w:rPr>
                <w:rFonts w:ascii="Arial" w:eastAsia="Times New Roman" w:hAnsi="Arial" w:cs="Arial"/>
                <w:sz w:val="20"/>
                <w:szCs w:val="20"/>
                <w:lang w:val="sq-AL"/>
              </w:rPr>
              <w:t>3</w:t>
            </w:r>
          </w:p>
        </w:tc>
        <w:tc>
          <w:tcPr>
            <w:tcW w:w="2296" w:type="dxa"/>
            <w:tcBorders>
              <w:left w:val="single" w:sz="4" w:space="0" w:color="auto"/>
            </w:tcBorders>
            <w:shd w:val="clear" w:color="auto" w:fill="FFFFFF"/>
          </w:tcPr>
          <w:p w:rsidR="007158AF" w:rsidRPr="007158AF" w:rsidRDefault="007158AF" w:rsidP="007158AF">
            <w:pPr>
              <w:spacing w:after="0" w:line="240" w:lineRule="auto"/>
              <w:jc w:val="center"/>
              <w:rPr>
                <w:rFonts w:ascii="Arial" w:eastAsia="Times New Roman" w:hAnsi="Arial" w:cs="Arial"/>
                <w:sz w:val="20"/>
                <w:szCs w:val="20"/>
                <w:lang w:val="sq-AL"/>
              </w:rPr>
            </w:pPr>
            <w:r w:rsidRPr="007158AF">
              <w:rPr>
                <w:rFonts w:ascii="Arial" w:eastAsia="Times New Roman" w:hAnsi="Arial" w:cs="Arial"/>
                <w:sz w:val="20"/>
                <w:szCs w:val="20"/>
                <w:lang w:val="sq-AL"/>
              </w:rPr>
              <w:t>6</w:t>
            </w:r>
          </w:p>
        </w:tc>
      </w:tr>
      <w:tr w:rsidR="007158AF" w:rsidRPr="007158AF" w:rsidTr="007158AF">
        <w:tc>
          <w:tcPr>
            <w:tcW w:w="3617" w:type="dxa"/>
            <w:tcBorders>
              <w:right w:val="single" w:sz="4" w:space="0" w:color="auto"/>
            </w:tcBorders>
            <w:shd w:val="clear" w:color="auto" w:fill="D9D9D9"/>
          </w:tcPr>
          <w:p w:rsidR="007158AF" w:rsidRPr="007158AF" w:rsidRDefault="007158AF" w:rsidP="007158AF">
            <w:pPr>
              <w:spacing w:after="0" w:line="240" w:lineRule="auto"/>
              <w:rPr>
                <w:rFonts w:ascii="Calibri" w:eastAsia="Times New Roman" w:hAnsi="Calibri" w:cs="Arial"/>
                <w:b/>
                <w:sz w:val="24"/>
                <w:szCs w:val="24"/>
                <w:lang w:val="sq-AL"/>
              </w:rPr>
            </w:pPr>
            <w:r w:rsidRPr="007158AF">
              <w:rPr>
                <w:rFonts w:ascii="Calibri" w:eastAsia="Times New Roman" w:hAnsi="Calibri" w:cs="Arial"/>
                <w:b/>
                <w:lang w:val="sq-AL"/>
              </w:rPr>
              <w:t xml:space="preserve">Totali </w:t>
            </w:r>
          </w:p>
        </w:tc>
        <w:tc>
          <w:tcPr>
            <w:tcW w:w="1425" w:type="dxa"/>
            <w:tcBorders>
              <w:left w:val="single" w:sz="4" w:space="0" w:color="auto"/>
              <w:right w:val="single" w:sz="4" w:space="0" w:color="auto"/>
            </w:tcBorders>
            <w:shd w:val="clear" w:color="auto" w:fill="D9D9D9"/>
          </w:tcPr>
          <w:p w:rsidR="007158AF" w:rsidRPr="007158AF" w:rsidRDefault="007158AF" w:rsidP="007158AF">
            <w:pPr>
              <w:spacing w:after="0" w:line="240" w:lineRule="auto"/>
              <w:jc w:val="center"/>
              <w:rPr>
                <w:rFonts w:ascii="Arial" w:eastAsia="Times New Roman" w:hAnsi="Arial" w:cs="Arial"/>
                <w:sz w:val="20"/>
                <w:szCs w:val="20"/>
                <w:lang w:val="sq-AL"/>
              </w:rPr>
            </w:pPr>
          </w:p>
        </w:tc>
        <w:tc>
          <w:tcPr>
            <w:tcW w:w="1770" w:type="dxa"/>
            <w:tcBorders>
              <w:left w:val="single" w:sz="4" w:space="0" w:color="auto"/>
              <w:right w:val="single" w:sz="4" w:space="0" w:color="auto"/>
            </w:tcBorders>
            <w:shd w:val="clear" w:color="auto" w:fill="D9D9D9"/>
          </w:tcPr>
          <w:p w:rsidR="007158AF" w:rsidRPr="007158AF" w:rsidRDefault="007158AF" w:rsidP="007158AF">
            <w:pPr>
              <w:spacing w:after="0" w:line="240" w:lineRule="auto"/>
              <w:jc w:val="center"/>
              <w:rPr>
                <w:rFonts w:ascii="Arial" w:eastAsia="Times New Roman" w:hAnsi="Arial" w:cs="Arial"/>
                <w:sz w:val="20"/>
                <w:szCs w:val="20"/>
                <w:lang w:val="sq-AL"/>
              </w:rPr>
            </w:pPr>
          </w:p>
        </w:tc>
        <w:tc>
          <w:tcPr>
            <w:tcW w:w="2296" w:type="dxa"/>
            <w:tcBorders>
              <w:left w:val="single" w:sz="4" w:space="0" w:color="auto"/>
            </w:tcBorders>
            <w:shd w:val="clear" w:color="auto" w:fill="D9D9D9"/>
          </w:tcPr>
          <w:p w:rsidR="007158AF" w:rsidRPr="007158AF" w:rsidRDefault="007158AF" w:rsidP="007158AF">
            <w:pPr>
              <w:spacing w:after="0" w:line="240" w:lineRule="auto"/>
              <w:jc w:val="center"/>
              <w:rPr>
                <w:rFonts w:ascii="Arial" w:eastAsia="Times New Roman" w:hAnsi="Arial" w:cs="Arial"/>
                <w:sz w:val="20"/>
                <w:szCs w:val="20"/>
                <w:lang w:val="sq-AL"/>
              </w:rPr>
            </w:pPr>
            <w:r w:rsidRPr="007158AF">
              <w:rPr>
                <w:rFonts w:ascii="Arial" w:eastAsia="Times New Roman" w:hAnsi="Arial" w:cs="Arial"/>
                <w:sz w:val="20"/>
                <w:szCs w:val="20"/>
                <w:lang w:val="sq-AL"/>
              </w:rPr>
              <w:t>150</w:t>
            </w:r>
          </w:p>
        </w:tc>
      </w:tr>
      <w:tr w:rsidR="007158AF" w:rsidRPr="007158AF" w:rsidTr="007158AF">
        <w:tc>
          <w:tcPr>
            <w:tcW w:w="9108" w:type="dxa"/>
            <w:gridSpan w:val="4"/>
            <w:shd w:val="clear" w:color="auto" w:fill="D9D9D9"/>
          </w:tcPr>
          <w:p w:rsidR="007158AF" w:rsidRPr="007158AF" w:rsidRDefault="007158AF" w:rsidP="007158AF">
            <w:pPr>
              <w:spacing w:after="0" w:line="240" w:lineRule="auto"/>
              <w:rPr>
                <w:rFonts w:ascii="Calibri" w:eastAsia="Times New Roman" w:hAnsi="Calibri" w:cs="Arial"/>
                <w:b/>
                <w:sz w:val="24"/>
                <w:szCs w:val="24"/>
                <w:lang w:val="sq-AL"/>
              </w:rPr>
            </w:pPr>
          </w:p>
        </w:tc>
      </w:tr>
      <w:tr w:rsidR="007158AF" w:rsidRPr="007158AF" w:rsidTr="007158AF">
        <w:tc>
          <w:tcPr>
            <w:tcW w:w="3617" w:type="dxa"/>
          </w:tcPr>
          <w:p w:rsidR="007158AF" w:rsidRPr="007158AF" w:rsidRDefault="007158AF" w:rsidP="007158AF">
            <w:pPr>
              <w:spacing w:after="0" w:line="240" w:lineRule="auto"/>
              <w:rPr>
                <w:rFonts w:ascii="Calibri" w:eastAsia="Times New Roman" w:hAnsi="Calibri" w:cs="Times New Roman"/>
                <w:b/>
                <w:sz w:val="24"/>
                <w:szCs w:val="24"/>
              </w:rPr>
            </w:pPr>
            <w:proofErr w:type="spellStart"/>
            <w:r w:rsidRPr="007158AF">
              <w:rPr>
                <w:rFonts w:ascii="Calibri" w:eastAsia="Times New Roman" w:hAnsi="Calibri" w:cs="Times New Roman"/>
                <w:b/>
                <w:sz w:val="24"/>
                <w:szCs w:val="24"/>
              </w:rPr>
              <w:t>Metodologjia</w:t>
            </w:r>
            <w:proofErr w:type="spellEnd"/>
            <w:r w:rsidRPr="007158AF">
              <w:rPr>
                <w:rFonts w:ascii="Calibri" w:eastAsia="Times New Roman" w:hAnsi="Calibri" w:cs="Times New Roman"/>
                <w:b/>
                <w:sz w:val="24"/>
                <w:szCs w:val="24"/>
              </w:rPr>
              <w:t xml:space="preserve"> e </w:t>
            </w:r>
            <w:proofErr w:type="spellStart"/>
            <w:r w:rsidRPr="007158AF">
              <w:rPr>
                <w:rFonts w:ascii="Calibri" w:eastAsia="Times New Roman" w:hAnsi="Calibri" w:cs="Times New Roman"/>
                <w:b/>
                <w:sz w:val="24"/>
                <w:szCs w:val="24"/>
              </w:rPr>
              <w:t>mësimëdhënies</w:t>
            </w:r>
            <w:proofErr w:type="spellEnd"/>
            <w:r w:rsidRPr="007158AF">
              <w:rPr>
                <w:rFonts w:ascii="Calibri" w:eastAsia="Times New Roman" w:hAnsi="Calibri" w:cs="Times New Roman"/>
                <w:b/>
                <w:sz w:val="24"/>
                <w:szCs w:val="24"/>
              </w:rPr>
              <w:t xml:space="preserve">:  </w:t>
            </w:r>
          </w:p>
        </w:tc>
        <w:tc>
          <w:tcPr>
            <w:tcW w:w="5491" w:type="dxa"/>
            <w:gridSpan w:val="3"/>
          </w:tcPr>
          <w:p w:rsidR="007158AF" w:rsidRPr="007158AF" w:rsidRDefault="007158AF" w:rsidP="007158AF">
            <w:pPr>
              <w:spacing w:after="0" w:line="240" w:lineRule="auto"/>
              <w:jc w:val="both"/>
              <w:rPr>
                <w:rFonts w:ascii="Calibri" w:eastAsia="Times New Roman" w:hAnsi="Calibri" w:cs="Times New Roman"/>
                <w:i/>
                <w:sz w:val="24"/>
                <w:szCs w:val="24"/>
                <w:lang w:val="sq-AL"/>
              </w:rPr>
            </w:pPr>
            <w:r w:rsidRPr="007158AF">
              <w:rPr>
                <w:rFonts w:ascii="Times New Roman" w:eastAsia="Times New Roman" w:hAnsi="Times New Roman" w:cs="Times New Roman"/>
                <w:sz w:val="24"/>
                <w:szCs w:val="24"/>
                <w:lang w:val="it-IT"/>
              </w:rPr>
              <w:t>Ligjërata, diskutime, ushtrime numerike, ushtirme me kompjutor, , detyrë kursi</w:t>
            </w:r>
          </w:p>
        </w:tc>
      </w:tr>
      <w:tr w:rsidR="007158AF" w:rsidRPr="007158AF" w:rsidTr="007158AF">
        <w:tc>
          <w:tcPr>
            <w:tcW w:w="3617" w:type="dxa"/>
          </w:tcPr>
          <w:p w:rsidR="007158AF" w:rsidRPr="007158AF" w:rsidRDefault="007158AF" w:rsidP="007158AF">
            <w:pPr>
              <w:spacing w:after="0" w:line="240" w:lineRule="auto"/>
              <w:rPr>
                <w:rFonts w:ascii="Calibri" w:eastAsia="Times New Roman" w:hAnsi="Calibri" w:cs="Times New Roman"/>
                <w:b/>
                <w:sz w:val="24"/>
                <w:szCs w:val="24"/>
              </w:rPr>
            </w:pPr>
          </w:p>
        </w:tc>
        <w:tc>
          <w:tcPr>
            <w:tcW w:w="5491" w:type="dxa"/>
            <w:gridSpan w:val="3"/>
          </w:tcPr>
          <w:p w:rsidR="007158AF" w:rsidRPr="007158AF" w:rsidRDefault="007158AF" w:rsidP="007158AF">
            <w:pPr>
              <w:spacing w:after="0" w:line="240" w:lineRule="auto"/>
              <w:rPr>
                <w:rFonts w:ascii="Calibri" w:eastAsia="Times New Roman" w:hAnsi="Calibri" w:cs="Times New Roman"/>
                <w:i/>
                <w:sz w:val="24"/>
                <w:szCs w:val="24"/>
                <w:lang w:val="sq-AL"/>
              </w:rPr>
            </w:pPr>
          </w:p>
        </w:tc>
      </w:tr>
      <w:tr w:rsidR="007158AF" w:rsidRPr="007158AF" w:rsidTr="007158AF">
        <w:tc>
          <w:tcPr>
            <w:tcW w:w="3617" w:type="dxa"/>
          </w:tcPr>
          <w:p w:rsidR="007158AF" w:rsidRPr="007158AF" w:rsidRDefault="007158AF" w:rsidP="007158AF">
            <w:pPr>
              <w:spacing w:after="0" w:line="240" w:lineRule="auto"/>
              <w:rPr>
                <w:rFonts w:ascii="Calibri" w:eastAsia="Times New Roman" w:hAnsi="Calibri" w:cs="Times New Roman"/>
                <w:b/>
                <w:sz w:val="24"/>
                <w:szCs w:val="24"/>
              </w:rPr>
            </w:pPr>
            <w:proofErr w:type="spellStart"/>
            <w:r w:rsidRPr="007158AF">
              <w:rPr>
                <w:rFonts w:ascii="Calibri" w:eastAsia="Times New Roman" w:hAnsi="Calibri" w:cs="Times New Roman"/>
                <w:b/>
                <w:sz w:val="24"/>
                <w:szCs w:val="24"/>
              </w:rPr>
              <w:t>Metodat</w:t>
            </w:r>
            <w:proofErr w:type="spellEnd"/>
            <w:r w:rsidRPr="007158AF">
              <w:rPr>
                <w:rFonts w:ascii="Calibri" w:eastAsia="Times New Roman" w:hAnsi="Calibri" w:cs="Times New Roman"/>
                <w:b/>
                <w:sz w:val="24"/>
                <w:szCs w:val="24"/>
              </w:rPr>
              <w:t xml:space="preserve"> e </w:t>
            </w:r>
            <w:proofErr w:type="spellStart"/>
            <w:r w:rsidRPr="007158AF">
              <w:rPr>
                <w:rFonts w:ascii="Calibri" w:eastAsia="Times New Roman" w:hAnsi="Calibri" w:cs="Times New Roman"/>
                <w:b/>
                <w:sz w:val="24"/>
                <w:szCs w:val="24"/>
              </w:rPr>
              <w:t>vlerësimit</w:t>
            </w:r>
            <w:proofErr w:type="spellEnd"/>
            <w:r w:rsidRPr="007158AF">
              <w:rPr>
                <w:rFonts w:ascii="Calibri" w:eastAsia="Times New Roman" w:hAnsi="Calibri" w:cs="Times New Roman"/>
                <w:b/>
                <w:sz w:val="24"/>
                <w:szCs w:val="24"/>
              </w:rPr>
              <w:t>:</w:t>
            </w:r>
          </w:p>
        </w:tc>
        <w:tc>
          <w:tcPr>
            <w:tcW w:w="5491" w:type="dxa"/>
            <w:gridSpan w:val="3"/>
          </w:tcPr>
          <w:p w:rsidR="007158AF" w:rsidRPr="007158AF" w:rsidRDefault="007158AF" w:rsidP="007158AF">
            <w:pPr>
              <w:spacing w:after="0" w:line="240" w:lineRule="auto"/>
              <w:jc w:val="both"/>
              <w:rPr>
                <w:rFonts w:ascii="Times New Roman" w:eastAsia="Times New Roman" w:hAnsi="Times New Roman" w:cs="Times New Roman"/>
                <w:sz w:val="24"/>
                <w:szCs w:val="24"/>
                <w:lang w:val="it-IT"/>
              </w:rPr>
            </w:pPr>
            <w:r w:rsidRPr="007158AF">
              <w:rPr>
                <w:rFonts w:ascii="Times New Roman" w:eastAsia="Times New Roman" w:hAnsi="Times New Roman" w:cs="Times New Roman"/>
                <w:sz w:val="24"/>
                <w:szCs w:val="24"/>
                <w:lang w:val="it-IT"/>
              </w:rPr>
              <w:t>Vlerësimi i parë: 30%</w:t>
            </w:r>
          </w:p>
          <w:p w:rsidR="007158AF" w:rsidRPr="007158AF" w:rsidRDefault="007158AF" w:rsidP="007158AF">
            <w:pPr>
              <w:spacing w:after="0" w:line="240" w:lineRule="auto"/>
              <w:jc w:val="both"/>
              <w:rPr>
                <w:rFonts w:ascii="Times New Roman" w:eastAsia="Times New Roman" w:hAnsi="Times New Roman" w:cs="Times New Roman"/>
                <w:sz w:val="24"/>
                <w:szCs w:val="24"/>
                <w:lang w:val="it-IT"/>
              </w:rPr>
            </w:pPr>
            <w:r w:rsidRPr="007158AF">
              <w:rPr>
                <w:rFonts w:ascii="Times New Roman" w:eastAsia="Times New Roman" w:hAnsi="Times New Roman" w:cs="Times New Roman"/>
                <w:sz w:val="24"/>
                <w:szCs w:val="24"/>
                <w:lang w:val="it-IT"/>
              </w:rPr>
              <w:t>Vlerësimi i dytë   25%</w:t>
            </w:r>
          </w:p>
          <w:p w:rsidR="007158AF" w:rsidRPr="007158AF" w:rsidRDefault="007158AF" w:rsidP="007158AF">
            <w:pPr>
              <w:spacing w:after="0" w:line="240" w:lineRule="auto"/>
              <w:jc w:val="both"/>
              <w:rPr>
                <w:rFonts w:ascii="Times New Roman" w:eastAsia="Times New Roman" w:hAnsi="Times New Roman" w:cs="Times New Roman"/>
                <w:sz w:val="24"/>
                <w:szCs w:val="24"/>
                <w:lang w:val="it-IT"/>
              </w:rPr>
            </w:pPr>
            <w:r w:rsidRPr="007158AF">
              <w:rPr>
                <w:rFonts w:ascii="Times New Roman" w:eastAsia="Times New Roman" w:hAnsi="Times New Roman" w:cs="Times New Roman"/>
                <w:sz w:val="24"/>
                <w:szCs w:val="24"/>
                <w:lang w:val="it-IT"/>
              </w:rPr>
              <w:lastRenderedPageBreak/>
              <w:t>Detyrat e shtëpisë ose angazhime  tjera 10%</w:t>
            </w:r>
          </w:p>
          <w:p w:rsidR="007158AF" w:rsidRPr="007158AF" w:rsidRDefault="007158AF" w:rsidP="007158AF">
            <w:pPr>
              <w:spacing w:after="0" w:line="240" w:lineRule="auto"/>
              <w:jc w:val="both"/>
              <w:rPr>
                <w:rFonts w:ascii="Times New Roman" w:eastAsia="Times New Roman" w:hAnsi="Times New Roman" w:cs="Times New Roman"/>
                <w:sz w:val="24"/>
                <w:szCs w:val="24"/>
                <w:lang w:val="it-IT"/>
              </w:rPr>
            </w:pPr>
            <w:r w:rsidRPr="007158AF">
              <w:rPr>
                <w:rFonts w:ascii="Times New Roman" w:eastAsia="Times New Roman" w:hAnsi="Times New Roman" w:cs="Times New Roman"/>
                <w:sz w:val="24"/>
                <w:szCs w:val="24"/>
                <w:lang w:val="it-IT"/>
              </w:rPr>
              <w:t>Vijimi i rregullt  5%</w:t>
            </w:r>
          </w:p>
          <w:p w:rsidR="007158AF" w:rsidRPr="007158AF" w:rsidRDefault="007158AF" w:rsidP="007158AF">
            <w:pPr>
              <w:spacing w:after="0" w:line="240" w:lineRule="auto"/>
              <w:jc w:val="both"/>
              <w:rPr>
                <w:rFonts w:ascii="Times New Roman" w:eastAsia="Times New Roman" w:hAnsi="Times New Roman" w:cs="Times New Roman"/>
                <w:sz w:val="24"/>
                <w:szCs w:val="24"/>
                <w:lang w:val="it-IT"/>
              </w:rPr>
            </w:pPr>
            <w:r w:rsidRPr="007158AF">
              <w:rPr>
                <w:rFonts w:ascii="Times New Roman" w:eastAsia="Times New Roman" w:hAnsi="Times New Roman" w:cs="Times New Roman"/>
                <w:sz w:val="24"/>
                <w:szCs w:val="24"/>
                <w:lang w:val="it-IT"/>
              </w:rPr>
              <w:t>Provimi final    30%</w:t>
            </w:r>
          </w:p>
          <w:p w:rsidR="007158AF" w:rsidRPr="007158AF" w:rsidRDefault="007158AF" w:rsidP="007158AF">
            <w:pPr>
              <w:spacing w:after="0" w:line="240" w:lineRule="auto"/>
              <w:jc w:val="both"/>
              <w:rPr>
                <w:rFonts w:ascii="Calibri" w:eastAsia="Times New Roman" w:hAnsi="Calibri" w:cs="Times New Roman"/>
                <w:i/>
                <w:sz w:val="20"/>
                <w:szCs w:val="20"/>
                <w:lang w:val="sq-AL"/>
              </w:rPr>
            </w:pPr>
            <w:r w:rsidRPr="007158AF">
              <w:rPr>
                <w:rFonts w:ascii="Times New Roman" w:eastAsia="Times New Roman" w:hAnsi="Times New Roman" w:cs="Times New Roman"/>
                <w:sz w:val="24"/>
                <w:szCs w:val="24"/>
                <w:lang w:val="it-IT"/>
              </w:rPr>
              <w:t>Total 100%</w:t>
            </w:r>
          </w:p>
        </w:tc>
      </w:tr>
      <w:tr w:rsidR="007158AF" w:rsidRPr="007158AF" w:rsidTr="007158AF">
        <w:tc>
          <w:tcPr>
            <w:tcW w:w="9108" w:type="dxa"/>
            <w:gridSpan w:val="4"/>
            <w:shd w:val="clear" w:color="auto" w:fill="D9D9D9"/>
          </w:tcPr>
          <w:p w:rsidR="007158AF" w:rsidRPr="007158AF" w:rsidRDefault="007158AF" w:rsidP="007158AF">
            <w:pPr>
              <w:spacing w:after="0" w:line="240" w:lineRule="auto"/>
              <w:rPr>
                <w:rFonts w:ascii="Calibri" w:eastAsia="Times New Roman" w:hAnsi="Calibri" w:cs="Times New Roman"/>
                <w:b/>
                <w:sz w:val="24"/>
                <w:szCs w:val="24"/>
              </w:rPr>
            </w:pPr>
            <w:proofErr w:type="spellStart"/>
            <w:r w:rsidRPr="007158AF">
              <w:rPr>
                <w:rFonts w:ascii="Calibri" w:eastAsia="Times New Roman" w:hAnsi="Calibri" w:cs="Times New Roman"/>
                <w:b/>
                <w:sz w:val="24"/>
                <w:szCs w:val="24"/>
              </w:rPr>
              <w:lastRenderedPageBreak/>
              <w:t>Literatura</w:t>
            </w:r>
            <w:proofErr w:type="spellEnd"/>
            <w:r w:rsidRPr="007158AF">
              <w:rPr>
                <w:rFonts w:ascii="Calibri" w:eastAsia="Times New Roman" w:hAnsi="Calibri" w:cs="Times New Roman"/>
                <w:b/>
                <w:sz w:val="24"/>
                <w:szCs w:val="24"/>
              </w:rPr>
              <w:t xml:space="preserve"> </w:t>
            </w:r>
          </w:p>
        </w:tc>
      </w:tr>
      <w:tr w:rsidR="007158AF" w:rsidRPr="007158AF" w:rsidTr="007158AF">
        <w:tc>
          <w:tcPr>
            <w:tcW w:w="3617" w:type="dxa"/>
          </w:tcPr>
          <w:p w:rsidR="007158AF" w:rsidRPr="007158AF" w:rsidRDefault="007158AF" w:rsidP="007158AF">
            <w:pPr>
              <w:spacing w:after="0" w:line="240" w:lineRule="auto"/>
              <w:rPr>
                <w:rFonts w:ascii="Calibri" w:eastAsia="Times New Roman" w:hAnsi="Calibri" w:cs="Times New Roman"/>
                <w:b/>
                <w:sz w:val="24"/>
                <w:szCs w:val="24"/>
              </w:rPr>
            </w:pPr>
            <w:proofErr w:type="spellStart"/>
            <w:r w:rsidRPr="007158AF">
              <w:rPr>
                <w:rFonts w:ascii="Calibri" w:eastAsia="Times New Roman" w:hAnsi="Calibri" w:cs="Times New Roman"/>
                <w:b/>
                <w:sz w:val="24"/>
                <w:szCs w:val="24"/>
              </w:rPr>
              <w:t>Literatura</w:t>
            </w:r>
            <w:proofErr w:type="spellEnd"/>
            <w:r w:rsidRPr="007158AF">
              <w:rPr>
                <w:rFonts w:ascii="Calibri" w:eastAsia="Times New Roman" w:hAnsi="Calibri" w:cs="Times New Roman"/>
                <w:b/>
                <w:sz w:val="24"/>
                <w:szCs w:val="24"/>
              </w:rPr>
              <w:t xml:space="preserve"> </w:t>
            </w:r>
            <w:proofErr w:type="spellStart"/>
            <w:r w:rsidRPr="007158AF">
              <w:rPr>
                <w:rFonts w:ascii="Calibri" w:eastAsia="Times New Roman" w:hAnsi="Calibri" w:cs="Times New Roman"/>
                <w:b/>
                <w:sz w:val="24"/>
                <w:szCs w:val="24"/>
              </w:rPr>
              <w:t>bazë</w:t>
            </w:r>
            <w:proofErr w:type="spellEnd"/>
            <w:r w:rsidRPr="007158AF">
              <w:rPr>
                <w:rFonts w:ascii="Calibri" w:eastAsia="Times New Roman" w:hAnsi="Calibri" w:cs="Times New Roman"/>
                <w:b/>
                <w:sz w:val="24"/>
                <w:szCs w:val="24"/>
              </w:rPr>
              <w:t xml:space="preserve">:  </w:t>
            </w:r>
          </w:p>
        </w:tc>
        <w:tc>
          <w:tcPr>
            <w:tcW w:w="5491" w:type="dxa"/>
            <w:gridSpan w:val="3"/>
          </w:tcPr>
          <w:p w:rsidR="007158AF" w:rsidRPr="007158AF" w:rsidRDefault="007158AF" w:rsidP="007158AF">
            <w:pPr>
              <w:numPr>
                <w:ilvl w:val="0"/>
                <w:numId w:val="1"/>
              </w:numPr>
              <w:spacing w:after="0" w:line="240" w:lineRule="auto"/>
              <w:jc w:val="both"/>
              <w:rPr>
                <w:rFonts w:ascii="Times New Roman" w:eastAsia="Times New Roman" w:hAnsi="Times New Roman" w:cs="Times New Roman"/>
                <w:sz w:val="24"/>
                <w:szCs w:val="24"/>
                <w:lang w:val="sq-AL"/>
              </w:rPr>
            </w:pPr>
            <w:r w:rsidRPr="007158AF">
              <w:rPr>
                <w:rFonts w:ascii="Times New Roman" w:eastAsia="Times New Roman" w:hAnsi="Times New Roman" w:cs="Times New Roman"/>
                <w:sz w:val="24"/>
                <w:szCs w:val="24"/>
                <w:lang w:val="sq-AL"/>
              </w:rPr>
              <w:t>Kitanidis P.K. (2003) Introduction to geostatistics – applications in hydrogeology. Strandford University, published by University of Cambridge.</w:t>
            </w:r>
          </w:p>
          <w:p w:rsidR="007158AF" w:rsidRPr="007158AF" w:rsidRDefault="007158AF" w:rsidP="007158AF">
            <w:pPr>
              <w:numPr>
                <w:ilvl w:val="0"/>
                <w:numId w:val="1"/>
              </w:numPr>
              <w:spacing w:after="0" w:line="240" w:lineRule="auto"/>
              <w:jc w:val="both"/>
              <w:rPr>
                <w:rFonts w:ascii="Times New Roman" w:eastAsia="Times New Roman" w:hAnsi="Times New Roman" w:cs="Times New Roman"/>
                <w:sz w:val="24"/>
                <w:szCs w:val="24"/>
                <w:lang w:val="sq-AL"/>
              </w:rPr>
            </w:pPr>
            <w:r w:rsidRPr="007158AF">
              <w:rPr>
                <w:rFonts w:ascii="Times New Roman" w:eastAsia="Times New Roman" w:hAnsi="Times New Roman" w:cs="Times New Roman"/>
                <w:sz w:val="24"/>
                <w:szCs w:val="24"/>
                <w:lang w:val="sq-AL"/>
              </w:rPr>
              <w:t xml:space="preserve">Isobel Clark (2001): Practical Geostatistics. Geostocos Limited, Central Scotland, </w:t>
            </w:r>
          </w:p>
          <w:p w:rsidR="007158AF" w:rsidRPr="007158AF" w:rsidRDefault="007158AF" w:rsidP="007158AF">
            <w:pPr>
              <w:numPr>
                <w:ilvl w:val="0"/>
                <w:numId w:val="1"/>
              </w:numPr>
              <w:spacing w:after="0" w:line="240" w:lineRule="auto"/>
              <w:jc w:val="both"/>
              <w:rPr>
                <w:rFonts w:ascii="Calibri" w:eastAsia="Times New Roman" w:hAnsi="Calibri" w:cs="Times New Roman"/>
                <w:i/>
                <w:sz w:val="24"/>
                <w:szCs w:val="24"/>
                <w:lang w:val="sq-AL"/>
              </w:rPr>
            </w:pPr>
            <w:r w:rsidRPr="007158AF">
              <w:rPr>
                <w:rFonts w:ascii="Times New Roman" w:eastAsia="Times New Roman" w:hAnsi="Times New Roman" w:cs="Times New Roman"/>
                <w:sz w:val="24"/>
                <w:szCs w:val="24"/>
                <w:lang w:val="sq-AL"/>
              </w:rPr>
              <w:t>Shyqeri Kelmendi, Izet Zeqiri (2012): Bazat e Gjeostatistikës – aplikimet miniera. Universiteti i Prishtinës, Fakulteti i Gjeoshkencave dhe Teknologjisë.</w:t>
            </w:r>
          </w:p>
        </w:tc>
      </w:tr>
      <w:tr w:rsidR="007158AF" w:rsidRPr="007158AF" w:rsidTr="007158AF">
        <w:tc>
          <w:tcPr>
            <w:tcW w:w="3617" w:type="dxa"/>
          </w:tcPr>
          <w:p w:rsidR="007158AF" w:rsidRPr="007158AF" w:rsidRDefault="007158AF" w:rsidP="007158AF">
            <w:pPr>
              <w:spacing w:after="0" w:line="240" w:lineRule="auto"/>
              <w:rPr>
                <w:rFonts w:ascii="Calibri" w:eastAsia="Times New Roman" w:hAnsi="Calibri" w:cs="Times New Roman"/>
                <w:b/>
                <w:sz w:val="24"/>
                <w:szCs w:val="24"/>
              </w:rPr>
            </w:pPr>
            <w:proofErr w:type="spellStart"/>
            <w:r w:rsidRPr="007158AF">
              <w:rPr>
                <w:rFonts w:ascii="Calibri" w:eastAsia="Times New Roman" w:hAnsi="Calibri" w:cs="Times New Roman"/>
                <w:b/>
                <w:sz w:val="24"/>
                <w:szCs w:val="24"/>
              </w:rPr>
              <w:t>Literatura</w:t>
            </w:r>
            <w:proofErr w:type="spellEnd"/>
            <w:r w:rsidRPr="007158AF">
              <w:rPr>
                <w:rFonts w:ascii="Calibri" w:eastAsia="Times New Roman" w:hAnsi="Calibri" w:cs="Times New Roman"/>
                <w:b/>
                <w:sz w:val="24"/>
                <w:szCs w:val="24"/>
              </w:rPr>
              <w:t xml:space="preserve"> </w:t>
            </w:r>
            <w:proofErr w:type="spellStart"/>
            <w:r w:rsidRPr="007158AF">
              <w:rPr>
                <w:rFonts w:ascii="Calibri" w:eastAsia="Times New Roman" w:hAnsi="Calibri" w:cs="Times New Roman"/>
                <w:b/>
                <w:sz w:val="24"/>
                <w:szCs w:val="24"/>
              </w:rPr>
              <w:t>shtesë</w:t>
            </w:r>
            <w:proofErr w:type="spellEnd"/>
            <w:r w:rsidRPr="007158AF">
              <w:rPr>
                <w:rFonts w:ascii="Calibri" w:eastAsia="Times New Roman" w:hAnsi="Calibri" w:cs="Times New Roman"/>
                <w:b/>
                <w:sz w:val="24"/>
                <w:szCs w:val="24"/>
              </w:rPr>
              <w:t xml:space="preserve">:  </w:t>
            </w:r>
          </w:p>
        </w:tc>
        <w:tc>
          <w:tcPr>
            <w:tcW w:w="5491" w:type="dxa"/>
            <w:gridSpan w:val="3"/>
          </w:tcPr>
          <w:p w:rsidR="007158AF" w:rsidRPr="007158AF" w:rsidRDefault="007158AF" w:rsidP="007158AF">
            <w:pPr>
              <w:numPr>
                <w:ilvl w:val="0"/>
                <w:numId w:val="2"/>
              </w:numPr>
              <w:spacing w:after="0" w:line="240" w:lineRule="auto"/>
              <w:jc w:val="both"/>
              <w:rPr>
                <w:rFonts w:ascii="Calibri" w:eastAsia="Times New Roman" w:hAnsi="Calibri" w:cs="Times New Roman"/>
                <w:i/>
                <w:sz w:val="24"/>
                <w:szCs w:val="24"/>
                <w:lang w:val="de-CH"/>
              </w:rPr>
            </w:pPr>
            <w:r w:rsidRPr="007158AF">
              <w:rPr>
                <w:rFonts w:ascii="Times New Roman" w:eastAsia="Times New Roman" w:hAnsi="Times New Roman" w:cs="Times New Roman"/>
                <w:sz w:val="24"/>
                <w:szCs w:val="24"/>
                <w:lang w:val="sq-AL"/>
              </w:rPr>
              <w:t xml:space="preserve">Skender Osmani; Thoma Korini [2001]: Gjeostatistika dhe trajtimi i të dhënave. Tiranë. </w:t>
            </w:r>
          </w:p>
          <w:p w:rsidR="007158AF" w:rsidRPr="007158AF" w:rsidRDefault="007158AF" w:rsidP="007158AF">
            <w:pPr>
              <w:numPr>
                <w:ilvl w:val="0"/>
                <w:numId w:val="2"/>
              </w:numPr>
              <w:spacing w:after="0" w:line="240" w:lineRule="auto"/>
              <w:jc w:val="both"/>
              <w:rPr>
                <w:rFonts w:ascii="Calibri" w:eastAsia="Times New Roman" w:hAnsi="Calibri" w:cs="Times New Roman"/>
                <w:i/>
                <w:sz w:val="24"/>
                <w:szCs w:val="24"/>
                <w:lang w:val="de-CH"/>
              </w:rPr>
            </w:pPr>
            <w:r w:rsidRPr="007158AF">
              <w:rPr>
                <w:rFonts w:ascii="Times New Roman" w:eastAsia="Times New Roman" w:hAnsi="Times New Roman" w:cs="Times New Roman"/>
                <w:sz w:val="24"/>
                <w:szCs w:val="24"/>
                <w:lang w:val="sq-AL"/>
              </w:rPr>
              <w:t>Geoff Bohling (2005): Introduction to Geostatistics and variogram analysis. Kansas Geological Survey.</w:t>
            </w:r>
          </w:p>
        </w:tc>
      </w:tr>
    </w:tbl>
    <w:p w:rsidR="007158AF" w:rsidRPr="007158AF" w:rsidRDefault="007158AF" w:rsidP="007158AF">
      <w:pPr>
        <w:spacing w:after="0" w:line="240" w:lineRule="auto"/>
        <w:rPr>
          <w:rFonts w:ascii="Times New Roman" w:eastAsia="Times New Roman" w:hAnsi="Times New Roman" w:cs="Times New Roman"/>
          <w:vanish/>
          <w:sz w:val="24"/>
          <w:szCs w:val="24"/>
          <w:lang w:val="sq-AL"/>
        </w:rPr>
      </w:pPr>
    </w:p>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390"/>
      </w:tblGrid>
      <w:tr w:rsidR="007158AF" w:rsidRPr="007158AF" w:rsidTr="007158AF">
        <w:tc>
          <w:tcPr>
            <w:tcW w:w="9108" w:type="dxa"/>
            <w:gridSpan w:val="2"/>
            <w:shd w:val="clear" w:color="auto" w:fill="D9D9D9"/>
          </w:tcPr>
          <w:p w:rsidR="007158AF" w:rsidRPr="007158AF" w:rsidRDefault="007158AF" w:rsidP="007158AF">
            <w:pPr>
              <w:spacing w:after="0" w:line="240" w:lineRule="auto"/>
              <w:rPr>
                <w:rFonts w:ascii="Calibri" w:eastAsia="Times New Roman" w:hAnsi="Calibri" w:cs="Times New Roman"/>
                <w:b/>
                <w:sz w:val="24"/>
                <w:szCs w:val="24"/>
                <w:lang w:val="sq-AL"/>
              </w:rPr>
            </w:pPr>
            <w:r w:rsidRPr="007158AF">
              <w:rPr>
                <w:rFonts w:ascii="Calibri" w:eastAsia="Times New Roman" w:hAnsi="Calibri" w:cs="Times New Roman"/>
                <w:b/>
                <w:sz w:val="24"/>
                <w:szCs w:val="24"/>
                <w:lang w:val="sq-AL"/>
              </w:rPr>
              <w:t xml:space="preserve">Plani i dizejnuar i mësimit:  </w:t>
            </w:r>
          </w:p>
          <w:p w:rsidR="007158AF" w:rsidRPr="007158AF" w:rsidRDefault="007158AF" w:rsidP="007158AF">
            <w:pPr>
              <w:spacing w:after="0" w:line="240" w:lineRule="auto"/>
              <w:rPr>
                <w:rFonts w:ascii="Calibri" w:eastAsia="Times New Roman" w:hAnsi="Calibri" w:cs="Times New Roman"/>
                <w:b/>
                <w:sz w:val="24"/>
                <w:szCs w:val="24"/>
                <w:lang w:val="sq-AL"/>
              </w:rPr>
            </w:pPr>
          </w:p>
        </w:tc>
      </w:tr>
      <w:tr w:rsidR="007158AF" w:rsidRPr="007158AF" w:rsidTr="007158AF">
        <w:tc>
          <w:tcPr>
            <w:tcW w:w="2718" w:type="dxa"/>
            <w:shd w:val="clear" w:color="auto" w:fill="D9D9D9"/>
          </w:tcPr>
          <w:p w:rsidR="007158AF" w:rsidRPr="007158AF" w:rsidRDefault="007158AF" w:rsidP="007158AF">
            <w:pPr>
              <w:spacing w:after="0" w:line="240" w:lineRule="auto"/>
              <w:rPr>
                <w:rFonts w:ascii="Calibri" w:eastAsia="Times New Roman" w:hAnsi="Calibri" w:cs="Times New Roman"/>
                <w:b/>
                <w:sz w:val="24"/>
                <w:szCs w:val="24"/>
                <w:lang w:val="sq-AL"/>
              </w:rPr>
            </w:pPr>
            <w:r w:rsidRPr="007158AF">
              <w:rPr>
                <w:rFonts w:ascii="Calibri" w:eastAsia="Times New Roman" w:hAnsi="Calibri" w:cs="Times New Roman"/>
                <w:b/>
                <w:sz w:val="24"/>
                <w:szCs w:val="24"/>
                <w:lang w:val="sq-AL"/>
              </w:rPr>
              <w:t>Java</w:t>
            </w:r>
          </w:p>
        </w:tc>
        <w:tc>
          <w:tcPr>
            <w:tcW w:w="6390" w:type="dxa"/>
            <w:shd w:val="clear" w:color="auto" w:fill="D9D9D9"/>
          </w:tcPr>
          <w:p w:rsidR="007158AF" w:rsidRPr="007158AF" w:rsidRDefault="007158AF" w:rsidP="007158AF">
            <w:pPr>
              <w:spacing w:after="0" w:line="240" w:lineRule="auto"/>
              <w:rPr>
                <w:rFonts w:ascii="Calibri" w:eastAsia="Times New Roman" w:hAnsi="Calibri" w:cs="Times New Roman"/>
                <w:b/>
                <w:sz w:val="24"/>
                <w:szCs w:val="24"/>
                <w:lang w:val="sq-AL"/>
              </w:rPr>
            </w:pPr>
            <w:r w:rsidRPr="007158AF">
              <w:rPr>
                <w:rFonts w:ascii="Calibri" w:eastAsia="Times New Roman" w:hAnsi="Calibri" w:cs="Times New Roman"/>
                <w:b/>
                <w:sz w:val="24"/>
                <w:szCs w:val="24"/>
                <w:lang w:val="sq-AL"/>
              </w:rPr>
              <w:t>Ligjerata që do të zhvillohet</w:t>
            </w:r>
          </w:p>
        </w:tc>
      </w:tr>
      <w:tr w:rsidR="007158AF" w:rsidRPr="007158AF" w:rsidTr="007158AF">
        <w:tc>
          <w:tcPr>
            <w:tcW w:w="2718" w:type="dxa"/>
          </w:tcPr>
          <w:p w:rsidR="007158AF" w:rsidRPr="007158AF" w:rsidRDefault="007158AF" w:rsidP="007158AF">
            <w:pPr>
              <w:spacing w:after="0" w:line="240" w:lineRule="auto"/>
              <w:rPr>
                <w:rFonts w:ascii="Calibri" w:eastAsia="Times New Roman" w:hAnsi="Calibri" w:cs="Times New Roman"/>
                <w:b/>
                <w:sz w:val="24"/>
                <w:szCs w:val="24"/>
                <w:lang w:val="sq-AL"/>
              </w:rPr>
            </w:pPr>
            <w:r w:rsidRPr="007158AF">
              <w:rPr>
                <w:rFonts w:ascii="Calibri" w:eastAsia="Times New Roman" w:hAnsi="Calibri" w:cs="Times New Roman"/>
                <w:b/>
                <w:i/>
                <w:sz w:val="24"/>
                <w:szCs w:val="24"/>
                <w:lang w:val="sq-AL"/>
              </w:rPr>
              <w:t>Java e parë:</w:t>
            </w:r>
          </w:p>
        </w:tc>
        <w:tc>
          <w:tcPr>
            <w:tcW w:w="6390" w:type="dxa"/>
          </w:tcPr>
          <w:p w:rsidR="007158AF" w:rsidRPr="007158AF" w:rsidRDefault="007158AF" w:rsidP="007158AF">
            <w:pPr>
              <w:spacing w:after="0" w:line="240" w:lineRule="auto"/>
              <w:jc w:val="both"/>
              <w:rPr>
                <w:rFonts w:ascii="Times New Roman" w:eastAsia="Times New Roman" w:hAnsi="Times New Roman" w:cs="Times New Roman"/>
                <w:i/>
                <w:sz w:val="24"/>
                <w:szCs w:val="24"/>
                <w:lang w:val="sq-AL"/>
              </w:rPr>
            </w:pPr>
            <w:r w:rsidRPr="007158AF">
              <w:rPr>
                <w:rFonts w:ascii="Times New Roman" w:eastAsia="Times New Roman" w:hAnsi="Times New Roman" w:cs="Times New Roman"/>
                <w:bCs/>
                <w:sz w:val="24"/>
                <w:szCs w:val="24"/>
                <w:lang w:val="it-CH"/>
              </w:rPr>
              <w:t>Hyrje. Shembuj; Statistika në Gjeologji; Gjeostatistika.</w:t>
            </w:r>
          </w:p>
        </w:tc>
      </w:tr>
      <w:tr w:rsidR="007158AF" w:rsidRPr="007158AF" w:rsidTr="007158AF">
        <w:tc>
          <w:tcPr>
            <w:tcW w:w="2718" w:type="dxa"/>
          </w:tcPr>
          <w:p w:rsidR="007158AF" w:rsidRPr="007158AF" w:rsidRDefault="007158AF" w:rsidP="007158AF">
            <w:pPr>
              <w:spacing w:after="0" w:line="240" w:lineRule="auto"/>
              <w:rPr>
                <w:rFonts w:ascii="Calibri" w:eastAsia="Times New Roman" w:hAnsi="Calibri" w:cs="Times New Roman"/>
                <w:b/>
                <w:sz w:val="24"/>
                <w:szCs w:val="24"/>
                <w:lang w:val="sq-AL"/>
              </w:rPr>
            </w:pPr>
            <w:r w:rsidRPr="007158AF">
              <w:rPr>
                <w:rFonts w:ascii="Calibri" w:eastAsia="Times New Roman" w:hAnsi="Calibri" w:cs="Times New Roman"/>
                <w:b/>
                <w:i/>
                <w:sz w:val="24"/>
                <w:szCs w:val="24"/>
                <w:lang w:val="sq-AL"/>
              </w:rPr>
              <w:t>Java e dytë:</w:t>
            </w:r>
          </w:p>
        </w:tc>
        <w:tc>
          <w:tcPr>
            <w:tcW w:w="6390" w:type="dxa"/>
          </w:tcPr>
          <w:p w:rsidR="007158AF" w:rsidRPr="007158AF" w:rsidRDefault="007158AF" w:rsidP="007158AF">
            <w:pPr>
              <w:spacing w:after="0" w:line="240" w:lineRule="auto"/>
              <w:jc w:val="both"/>
              <w:rPr>
                <w:rFonts w:ascii="Calibri" w:eastAsia="Times New Roman" w:hAnsi="Calibri" w:cs="Times New Roman"/>
                <w:sz w:val="24"/>
                <w:szCs w:val="24"/>
                <w:lang w:val="sq-AL"/>
              </w:rPr>
            </w:pPr>
            <w:r w:rsidRPr="007158AF">
              <w:rPr>
                <w:rFonts w:ascii="Times New Roman" w:eastAsia="Times New Roman" w:hAnsi="Times New Roman" w:cs="Times New Roman"/>
                <w:bCs/>
                <w:sz w:val="24"/>
                <w:szCs w:val="24"/>
                <w:lang w:val="it-CH"/>
              </w:rPr>
              <w:t xml:space="preserve">Probabiliteti. </w:t>
            </w:r>
            <w:r w:rsidRPr="007158AF">
              <w:rPr>
                <w:rFonts w:ascii="Times New Roman" w:eastAsia="Times New Roman" w:hAnsi="Times New Roman" w:cs="Times New Roman"/>
                <w:bCs/>
                <w:sz w:val="24"/>
                <w:szCs w:val="24"/>
                <w:lang w:val="it-IT"/>
              </w:rPr>
              <w:t>Shpërndarjet.</w:t>
            </w:r>
          </w:p>
        </w:tc>
      </w:tr>
      <w:tr w:rsidR="007158AF" w:rsidRPr="007158AF" w:rsidTr="007158AF">
        <w:tc>
          <w:tcPr>
            <w:tcW w:w="2718" w:type="dxa"/>
          </w:tcPr>
          <w:p w:rsidR="007158AF" w:rsidRPr="007158AF" w:rsidRDefault="007158AF" w:rsidP="007158AF">
            <w:pPr>
              <w:spacing w:after="0" w:line="240" w:lineRule="auto"/>
              <w:rPr>
                <w:rFonts w:ascii="Calibri" w:eastAsia="Times New Roman" w:hAnsi="Calibri" w:cs="Times New Roman"/>
                <w:b/>
                <w:sz w:val="24"/>
                <w:szCs w:val="24"/>
                <w:lang w:val="sq-AL"/>
              </w:rPr>
            </w:pPr>
            <w:r w:rsidRPr="007158AF">
              <w:rPr>
                <w:rFonts w:ascii="Calibri" w:eastAsia="Times New Roman" w:hAnsi="Calibri" w:cs="Times New Roman"/>
                <w:b/>
                <w:i/>
                <w:sz w:val="24"/>
                <w:szCs w:val="24"/>
                <w:lang w:val="sq-AL"/>
              </w:rPr>
              <w:t>Java e tretë</w:t>
            </w:r>
            <w:r w:rsidRPr="007158AF">
              <w:rPr>
                <w:rFonts w:ascii="Calibri" w:eastAsia="Times New Roman" w:hAnsi="Calibri" w:cs="Times New Roman"/>
                <w:b/>
                <w:sz w:val="24"/>
                <w:szCs w:val="24"/>
                <w:lang w:val="sq-AL"/>
              </w:rPr>
              <w:t>:</w:t>
            </w:r>
          </w:p>
        </w:tc>
        <w:tc>
          <w:tcPr>
            <w:tcW w:w="6390" w:type="dxa"/>
          </w:tcPr>
          <w:p w:rsidR="007158AF" w:rsidRPr="007158AF" w:rsidRDefault="007158AF" w:rsidP="007158AF">
            <w:pPr>
              <w:spacing w:after="0" w:line="240" w:lineRule="auto"/>
              <w:jc w:val="both"/>
              <w:rPr>
                <w:rFonts w:ascii="Calibri" w:eastAsia="Times New Roman" w:hAnsi="Calibri" w:cs="Times New Roman"/>
                <w:b/>
                <w:sz w:val="24"/>
                <w:szCs w:val="24"/>
                <w:lang w:val="sq-AL"/>
              </w:rPr>
            </w:pPr>
            <w:r w:rsidRPr="007158AF">
              <w:rPr>
                <w:rFonts w:ascii="Times New Roman" w:eastAsia="Times New Roman" w:hAnsi="Times New Roman" w:cs="Times New Roman"/>
                <w:b/>
                <w:sz w:val="24"/>
                <w:szCs w:val="24"/>
                <w:lang w:val="it-IT"/>
              </w:rPr>
              <w:t>Statistika përmbledhëse;</w:t>
            </w:r>
            <w:r w:rsidRPr="007158AF">
              <w:rPr>
                <w:rFonts w:ascii="Times New Roman" w:eastAsia="Times New Roman" w:hAnsi="Times New Roman" w:cs="Times New Roman"/>
                <w:bCs/>
                <w:sz w:val="24"/>
                <w:szCs w:val="24"/>
                <w:lang w:val="it-CH"/>
              </w:rPr>
              <w:t xml:space="preserve"> Mesatarja. Varianca. Mediana. Moda. Asimetria. Kuartilet</w:t>
            </w:r>
            <w:r w:rsidRPr="007158AF">
              <w:rPr>
                <w:rFonts w:ascii="Times New Roman" w:eastAsia="Times New Roman" w:hAnsi="Times New Roman" w:cs="Times New Roman"/>
                <w:sz w:val="24"/>
                <w:szCs w:val="24"/>
                <w:lang w:val="it-CH"/>
              </w:rPr>
              <w:t>.</w:t>
            </w:r>
          </w:p>
        </w:tc>
      </w:tr>
      <w:tr w:rsidR="007158AF" w:rsidRPr="007158AF" w:rsidTr="007158AF">
        <w:tc>
          <w:tcPr>
            <w:tcW w:w="2718" w:type="dxa"/>
          </w:tcPr>
          <w:p w:rsidR="007158AF" w:rsidRPr="007158AF" w:rsidRDefault="007158AF" w:rsidP="007158AF">
            <w:pPr>
              <w:spacing w:after="0" w:line="240" w:lineRule="auto"/>
              <w:rPr>
                <w:rFonts w:ascii="Calibri" w:eastAsia="Times New Roman" w:hAnsi="Calibri" w:cs="Times New Roman"/>
                <w:b/>
                <w:sz w:val="24"/>
                <w:szCs w:val="24"/>
                <w:lang w:val="sq-AL"/>
              </w:rPr>
            </w:pPr>
            <w:r w:rsidRPr="007158AF">
              <w:rPr>
                <w:rFonts w:ascii="Calibri" w:eastAsia="Times New Roman" w:hAnsi="Calibri" w:cs="Times New Roman"/>
                <w:b/>
                <w:i/>
                <w:sz w:val="24"/>
                <w:szCs w:val="24"/>
                <w:lang w:val="sq-AL"/>
              </w:rPr>
              <w:t>Java e katërt:</w:t>
            </w:r>
          </w:p>
        </w:tc>
        <w:tc>
          <w:tcPr>
            <w:tcW w:w="6390" w:type="dxa"/>
          </w:tcPr>
          <w:p w:rsidR="007158AF" w:rsidRPr="007158AF" w:rsidRDefault="007158AF" w:rsidP="007158AF">
            <w:pPr>
              <w:spacing w:after="0" w:line="240" w:lineRule="auto"/>
              <w:jc w:val="both"/>
              <w:rPr>
                <w:rFonts w:ascii="Calibri" w:eastAsia="Times New Roman" w:hAnsi="Calibri" w:cs="Times New Roman"/>
                <w:sz w:val="24"/>
                <w:szCs w:val="24"/>
                <w:lang w:val="sq-AL"/>
              </w:rPr>
            </w:pPr>
            <w:r w:rsidRPr="007158AF">
              <w:rPr>
                <w:rFonts w:ascii="Times New Roman" w:eastAsia="Times New Roman" w:hAnsi="Times New Roman" w:cs="Times New Roman"/>
                <w:bCs/>
                <w:sz w:val="24"/>
                <w:szCs w:val="24"/>
                <w:lang w:val="de-DE"/>
              </w:rPr>
              <w:t>Histogramat dhe shpërndarjet statistike.</w:t>
            </w:r>
          </w:p>
        </w:tc>
      </w:tr>
      <w:tr w:rsidR="007158AF" w:rsidRPr="007158AF" w:rsidTr="007158AF">
        <w:tc>
          <w:tcPr>
            <w:tcW w:w="2718" w:type="dxa"/>
          </w:tcPr>
          <w:p w:rsidR="007158AF" w:rsidRPr="007158AF" w:rsidRDefault="007158AF" w:rsidP="007158AF">
            <w:pPr>
              <w:spacing w:after="0" w:line="240" w:lineRule="auto"/>
              <w:rPr>
                <w:rFonts w:ascii="Calibri" w:eastAsia="Times New Roman" w:hAnsi="Calibri" w:cs="Times New Roman"/>
                <w:b/>
                <w:sz w:val="24"/>
                <w:szCs w:val="24"/>
                <w:lang w:val="sq-AL"/>
              </w:rPr>
            </w:pPr>
            <w:r w:rsidRPr="007158AF">
              <w:rPr>
                <w:rFonts w:ascii="Calibri" w:eastAsia="Times New Roman" w:hAnsi="Calibri" w:cs="Times New Roman"/>
                <w:b/>
                <w:i/>
                <w:sz w:val="24"/>
                <w:szCs w:val="24"/>
                <w:lang w:val="sq-AL"/>
              </w:rPr>
              <w:t>Java e pestë:</w:t>
            </w:r>
            <w:r w:rsidRPr="007158AF">
              <w:rPr>
                <w:rFonts w:ascii="Calibri" w:eastAsia="Times New Roman" w:hAnsi="Calibri" w:cs="Times New Roman"/>
                <w:b/>
                <w:sz w:val="24"/>
                <w:szCs w:val="24"/>
                <w:lang w:val="sq-AL"/>
              </w:rPr>
              <w:t xml:space="preserve">  </w:t>
            </w:r>
          </w:p>
        </w:tc>
        <w:tc>
          <w:tcPr>
            <w:tcW w:w="6390" w:type="dxa"/>
          </w:tcPr>
          <w:p w:rsidR="007158AF" w:rsidRPr="007158AF" w:rsidRDefault="007158AF" w:rsidP="007158AF">
            <w:pPr>
              <w:spacing w:after="0" w:line="240" w:lineRule="auto"/>
              <w:jc w:val="both"/>
              <w:rPr>
                <w:rFonts w:ascii="Calibri" w:eastAsia="Times New Roman" w:hAnsi="Calibri" w:cs="Times New Roman"/>
                <w:b/>
                <w:sz w:val="24"/>
                <w:szCs w:val="24"/>
                <w:lang w:val="sq-AL"/>
              </w:rPr>
            </w:pPr>
            <w:r w:rsidRPr="007158AF">
              <w:rPr>
                <w:rFonts w:ascii="Times New Roman" w:eastAsia="Times New Roman" w:hAnsi="Times New Roman" w:cs="Times New Roman"/>
                <w:b/>
                <w:sz w:val="24"/>
                <w:szCs w:val="24"/>
                <w:lang w:val="it-CH"/>
              </w:rPr>
              <w:t xml:space="preserve">Statistika elementare bivariante. </w:t>
            </w:r>
            <w:r w:rsidRPr="007158AF">
              <w:rPr>
                <w:rFonts w:ascii="Times New Roman" w:eastAsia="Times New Roman" w:hAnsi="Times New Roman" w:cs="Times New Roman"/>
                <w:bCs/>
                <w:sz w:val="24"/>
                <w:szCs w:val="24"/>
                <w:lang w:val="it-IT"/>
              </w:rPr>
              <w:t>Statistika bivariate. Kovarianca. Korrelacioni.</w:t>
            </w:r>
          </w:p>
        </w:tc>
      </w:tr>
      <w:tr w:rsidR="007158AF" w:rsidRPr="007158AF" w:rsidTr="007158AF">
        <w:tc>
          <w:tcPr>
            <w:tcW w:w="2718" w:type="dxa"/>
          </w:tcPr>
          <w:p w:rsidR="007158AF" w:rsidRPr="007158AF" w:rsidRDefault="007158AF" w:rsidP="007158AF">
            <w:pPr>
              <w:spacing w:after="0" w:line="240" w:lineRule="auto"/>
              <w:rPr>
                <w:rFonts w:ascii="Calibri" w:eastAsia="Times New Roman" w:hAnsi="Calibri" w:cs="Times New Roman"/>
                <w:b/>
                <w:sz w:val="24"/>
                <w:szCs w:val="24"/>
                <w:lang w:val="sq-AL"/>
              </w:rPr>
            </w:pPr>
            <w:r w:rsidRPr="007158AF">
              <w:rPr>
                <w:rFonts w:ascii="Calibri" w:eastAsia="Times New Roman" w:hAnsi="Calibri" w:cs="Times New Roman"/>
                <w:b/>
                <w:i/>
                <w:sz w:val="24"/>
                <w:szCs w:val="24"/>
                <w:lang w:val="sq-AL"/>
              </w:rPr>
              <w:t>Java e gjashtë</w:t>
            </w:r>
            <w:r w:rsidRPr="007158AF">
              <w:rPr>
                <w:rFonts w:ascii="Calibri" w:eastAsia="Times New Roman" w:hAnsi="Calibri" w:cs="Times New Roman"/>
                <w:b/>
                <w:sz w:val="24"/>
                <w:szCs w:val="24"/>
                <w:lang w:val="sq-AL"/>
              </w:rPr>
              <w:t>:</w:t>
            </w:r>
          </w:p>
        </w:tc>
        <w:tc>
          <w:tcPr>
            <w:tcW w:w="6390" w:type="dxa"/>
          </w:tcPr>
          <w:p w:rsidR="007158AF" w:rsidRPr="007158AF" w:rsidRDefault="007158AF" w:rsidP="007158AF">
            <w:pPr>
              <w:spacing w:after="0" w:line="240" w:lineRule="auto"/>
              <w:jc w:val="both"/>
              <w:rPr>
                <w:rFonts w:ascii="Calibri" w:eastAsia="Times New Roman" w:hAnsi="Calibri" w:cs="Times New Roman"/>
                <w:sz w:val="24"/>
                <w:szCs w:val="24"/>
                <w:lang w:val="sq-AL"/>
              </w:rPr>
            </w:pPr>
            <w:r w:rsidRPr="007158AF">
              <w:rPr>
                <w:rFonts w:ascii="Times New Roman" w:eastAsia="Times New Roman" w:hAnsi="Times New Roman" w:cs="Times New Roman"/>
                <w:bCs/>
                <w:sz w:val="24"/>
                <w:szCs w:val="24"/>
                <w:lang w:val="it-CH"/>
              </w:rPr>
              <w:t>Variablat regjionale. Funksionet e Rastit. Stacionariteti gjeostatistik.</w:t>
            </w:r>
          </w:p>
        </w:tc>
      </w:tr>
      <w:tr w:rsidR="007158AF" w:rsidRPr="007158AF" w:rsidTr="007158AF">
        <w:tc>
          <w:tcPr>
            <w:tcW w:w="2718" w:type="dxa"/>
          </w:tcPr>
          <w:p w:rsidR="007158AF" w:rsidRPr="007158AF" w:rsidRDefault="007158AF" w:rsidP="007158AF">
            <w:pPr>
              <w:spacing w:after="0" w:line="240" w:lineRule="auto"/>
              <w:rPr>
                <w:rFonts w:ascii="Calibri" w:eastAsia="Times New Roman" w:hAnsi="Calibri" w:cs="Times New Roman"/>
                <w:b/>
                <w:sz w:val="24"/>
                <w:szCs w:val="24"/>
                <w:lang w:val="sq-AL"/>
              </w:rPr>
            </w:pPr>
            <w:r w:rsidRPr="007158AF">
              <w:rPr>
                <w:rFonts w:ascii="Calibri" w:eastAsia="Times New Roman" w:hAnsi="Calibri" w:cs="Times New Roman"/>
                <w:b/>
                <w:i/>
                <w:sz w:val="24"/>
                <w:szCs w:val="24"/>
                <w:lang w:val="sq-AL"/>
              </w:rPr>
              <w:t>Java e shtatë:</w:t>
            </w:r>
            <w:r w:rsidRPr="007158AF">
              <w:rPr>
                <w:rFonts w:ascii="Calibri" w:eastAsia="Times New Roman" w:hAnsi="Calibri" w:cs="Times New Roman"/>
                <w:b/>
                <w:sz w:val="24"/>
                <w:szCs w:val="24"/>
                <w:lang w:val="sq-AL"/>
              </w:rPr>
              <w:t xml:space="preserve">  </w:t>
            </w:r>
          </w:p>
        </w:tc>
        <w:tc>
          <w:tcPr>
            <w:tcW w:w="6390" w:type="dxa"/>
          </w:tcPr>
          <w:p w:rsidR="007158AF" w:rsidRPr="007158AF" w:rsidRDefault="007158AF" w:rsidP="007158AF">
            <w:pPr>
              <w:spacing w:after="0" w:line="240" w:lineRule="auto"/>
              <w:jc w:val="both"/>
              <w:rPr>
                <w:rFonts w:ascii="Calibri" w:eastAsia="Times New Roman" w:hAnsi="Calibri" w:cs="Times New Roman"/>
                <w:b/>
                <w:sz w:val="24"/>
                <w:szCs w:val="24"/>
                <w:lang w:val="sq-AL"/>
              </w:rPr>
            </w:pPr>
            <w:r w:rsidRPr="007158AF">
              <w:rPr>
                <w:rFonts w:ascii="Times New Roman" w:eastAsia="Times New Roman" w:hAnsi="Times New Roman" w:cs="Times New Roman"/>
                <w:b/>
                <w:sz w:val="24"/>
                <w:szCs w:val="24"/>
                <w:lang w:val="it-CH"/>
              </w:rPr>
              <w:t>Koncepti gjeostatistik i fenomeneve</w:t>
            </w:r>
            <w:r w:rsidRPr="007158AF">
              <w:rPr>
                <w:rFonts w:ascii="Times New Roman" w:eastAsia="Times New Roman" w:hAnsi="Times New Roman" w:cs="Times New Roman"/>
                <w:bCs/>
                <w:sz w:val="24"/>
                <w:szCs w:val="24"/>
                <w:lang w:val="it-CH"/>
              </w:rPr>
              <w:t xml:space="preserve">. Semivariogramet Variograma dhe kovariacioni hapsinor. Vetitë e variogramave. Tipet e variacionit hapsinor në distanca afër zeros. </w:t>
            </w:r>
          </w:p>
        </w:tc>
      </w:tr>
      <w:tr w:rsidR="007158AF" w:rsidRPr="007158AF" w:rsidTr="007158AF">
        <w:tc>
          <w:tcPr>
            <w:tcW w:w="2718" w:type="dxa"/>
          </w:tcPr>
          <w:p w:rsidR="007158AF" w:rsidRPr="007158AF" w:rsidRDefault="007158AF" w:rsidP="007158AF">
            <w:pPr>
              <w:spacing w:after="0" w:line="240" w:lineRule="auto"/>
              <w:rPr>
                <w:rFonts w:ascii="Calibri" w:eastAsia="Times New Roman" w:hAnsi="Calibri" w:cs="Times New Roman"/>
                <w:b/>
                <w:i/>
                <w:sz w:val="24"/>
                <w:szCs w:val="24"/>
                <w:lang w:val="sq-AL"/>
              </w:rPr>
            </w:pPr>
            <w:r w:rsidRPr="007158AF">
              <w:rPr>
                <w:rFonts w:ascii="Calibri" w:eastAsia="Times New Roman" w:hAnsi="Calibri" w:cs="Times New Roman"/>
                <w:b/>
                <w:i/>
                <w:sz w:val="24"/>
                <w:szCs w:val="24"/>
                <w:lang w:val="sq-AL"/>
              </w:rPr>
              <w:t>Java e tetë:</w:t>
            </w:r>
            <w:r w:rsidRPr="007158AF">
              <w:rPr>
                <w:rFonts w:ascii="Calibri" w:eastAsia="Times New Roman" w:hAnsi="Calibri" w:cs="Times New Roman"/>
                <w:b/>
                <w:sz w:val="24"/>
                <w:szCs w:val="24"/>
                <w:lang w:val="sq-AL"/>
              </w:rPr>
              <w:t xml:space="preserve">  </w:t>
            </w:r>
          </w:p>
        </w:tc>
        <w:tc>
          <w:tcPr>
            <w:tcW w:w="6390" w:type="dxa"/>
          </w:tcPr>
          <w:p w:rsidR="007158AF" w:rsidRPr="007158AF" w:rsidRDefault="007158AF" w:rsidP="007158AF">
            <w:pPr>
              <w:spacing w:after="0" w:line="240" w:lineRule="auto"/>
              <w:jc w:val="both"/>
              <w:rPr>
                <w:rFonts w:ascii="Calibri" w:eastAsia="Times New Roman" w:hAnsi="Calibri" w:cs="Times New Roman"/>
                <w:sz w:val="24"/>
                <w:szCs w:val="24"/>
                <w:lang w:val="sq-AL"/>
              </w:rPr>
            </w:pPr>
            <w:r w:rsidRPr="007158AF">
              <w:rPr>
                <w:rFonts w:ascii="Times New Roman" w:eastAsia="Times New Roman" w:hAnsi="Times New Roman" w:cs="Times New Roman"/>
                <w:sz w:val="24"/>
                <w:szCs w:val="24"/>
                <w:lang w:val="it-CH"/>
              </w:rPr>
              <w:t>Marrëdhënia volum – variancë.</w:t>
            </w:r>
          </w:p>
        </w:tc>
      </w:tr>
      <w:tr w:rsidR="007158AF" w:rsidRPr="007158AF" w:rsidTr="007158AF">
        <w:tc>
          <w:tcPr>
            <w:tcW w:w="2718" w:type="dxa"/>
          </w:tcPr>
          <w:p w:rsidR="007158AF" w:rsidRPr="007158AF" w:rsidRDefault="007158AF" w:rsidP="007158AF">
            <w:pPr>
              <w:spacing w:after="0" w:line="240" w:lineRule="auto"/>
              <w:rPr>
                <w:rFonts w:ascii="Calibri" w:eastAsia="Times New Roman" w:hAnsi="Calibri" w:cs="Times New Roman"/>
                <w:b/>
                <w:i/>
                <w:sz w:val="24"/>
                <w:szCs w:val="24"/>
                <w:lang w:val="sq-AL"/>
              </w:rPr>
            </w:pPr>
            <w:r w:rsidRPr="007158AF">
              <w:rPr>
                <w:rFonts w:ascii="Calibri" w:eastAsia="Times New Roman" w:hAnsi="Calibri" w:cs="Times New Roman"/>
                <w:b/>
                <w:i/>
                <w:sz w:val="24"/>
                <w:szCs w:val="24"/>
                <w:lang w:val="sq-AL"/>
              </w:rPr>
              <w:t>Java e nëntë:</w:t>
            </w:r>
            <w:r w:rsidRPr="007158AF">
              <w:rPr>
                <w:rFonts w:ascii="Calibri" w:eastAsia="Times New Roman" w:hAnsi="Calibri" w:cs="Times New Roman"/>
                <w:b/>
                <w:sz w:val="24"/>
                <w:szCs w:val="24"/>
                <w:lang w:val="sq-AL"/>
              </w:rPr>
              <w:t xml:space="preserve">  </w:t>
            </w:r>
          </w:p>
        </w:tc>
        <w:tc>
          <w:tcPr>
            <w:tcW w:w="6390" w:type="dxa"/>
          </w:tcPr>
          <w:p w:rsidR="007158AF" w:rsidRPr="007158AF" w:rsidRDefault="007158AF" w:rsidP="007158AF">
            <w:pPr>
              <w:spacing w:after="0" w:line="240" w:lineRule="auto"/>
              <w:jc w:val="both"/>
              <w:rPr>
                <w:rFonts w:ascii="Calibri" w:eastAsia="Times New Roman" w:hAnsi="Calibri" w:cs="Times New Roman"/>
                <w:sz w:val="24"/>
                <w:szCs w:val="24"/>
                <w:lang w:val="sq-AL"/>
              </w:rPr>
            </w:pPr>
            <w:r w:rsidRPr="007158AF">
              <w:rPr>
                <w:rFonts w:ascii="Times New Roman" w:eastAsia="Times New Roman" w:hAnsi="Times New Roman" w:cs="Times New Roman"/>
                <w:bCs/>
                <w:sz w:val="24"/>
                <w:szCs w:val="24"/>
                <w:lang w:val="it-CH"/>
              </w:rPr>
              <w:t>Vlerësimi;Shembuj dydimensional.</w:t>
            </w:r>
          </w:p>
        </w:tc>
      </w:tr>
      <w:tr w:rsidR="007158AF" w:rsidRPr="007158AF" w:rsidTr="007158AF">
        <w:tc>
          <w:tcPr>
            <w:tcW w:w="2718" w:type="dxa"/>
          </w:tcPr>
          <w:p w:rsidR="007158AF" w:rsidRPr="007158AF" w:rsidRDefault="007158AF" w:rsidP="007158AF">
            <w:pPr>
              <w:spacing w:after="0" w:line="240" w:lineRule="auto"/>
              <w:rPr>
                <w:rFonts w:ascii="Calibri" w:eastAsia="Times New Roman" w:hAnsi="Calibri" w:cs="Times New Roman"/>
                <w:b/>
                <w:i/>
                <w:sz w:val="24"/>
                <w:szCs w:val="24"/>
                <w:lang w:val="sq-AL"/>
              </w:rPr>
            </w:pPr>
            <w:r w:rsidRPr="007158AF">
              <w:rPr>
                <w:rFonts w:ascii="Calibri" w:eastAsia="Times New Roman" w:hAnsi="Calibri" w:cs="Times New Roman"/>
                <w:b/>
                <w:i/>
                <w:sz w:val="24"/>
                <w:szCs w:val="24"/>
                <w:lang w:val="sq-AL"/>
              </w:rPr>
              <w:t>Java e dhjetë:</w:t>
            </w:r>
          </w:p>
        </w:tc>
        <w:tc>
          <w:tcPr>
            <w:tcW w:w="6390" w:type="dxa"/>
          </w:tcPr>
          <w:p w:rsidR="007158AF" w:rsidRPr="007158AF" w:rsidRDefault="007158AF" w:rsidP="007158AF">
            <w:pPr>
              <w:spacing w:after="0" w:line="240" w:lineRule="auto"/>
              <w:jc w:val="both"/>
              <w:rPr>
                <w:rFonts w:ascii="Calibri" w:eastAsia="Times New Roman" w:hAnsi="Calibri" w:cs="Times New Roman"/>
                <w:sz w:val="24"/>
                <w:szCs w:val="24"/>
                <w:lang w:val="sq-AL"/>
              </w:rPr>
            </w:pPr>
            <w:r w:rsidRPr="007158AF">
              <w:rPr>
                <w:rFonts w:ascii="Times New Roman" w:eastAsia="Times New Roman" w:hAnsi="Times New Roman" w:cs="Times New Roman"/>
                <w:sz w:val="24"/>
                <w:szCs w:val="24"/>
                <w:lang w:val="sq-AL"/>
              </w:rPr>
              <w:t>Modeli intrinsik: modeli intrinsik izotropik, modelet e zakonshme, interpolimi me kriking, sistemi kriking.</w:t>
            </w:r>
          </w:p>
        </w:tc>
      </w:tr>
      <w:tr w:rsidR="007158AF" w:rsidRPr="007158AF" w:rsidTr="007158AF">
        <w:tc>
          <w:tcPr>
            <w:tcW w:w="2718" w:type="dxa"/>
          </w:tcPr>
          <w:p w:rsidR="007158AF" w:rsidRPr="007158AF" w:rsidRDefault="007158AF" w:rsidP="007158AF">
            <w:pPr>
              <w:spacing w:after="0" w:line="240" w:lineRule="auto"/>
              <w:rPr>
                <w:rFonts w:ascii="Calibri" w:eastAsia="Times New Roman" w:hAnsi="Calibri" w:cs="Times New Roman"/>
                <w:b/>
                <w:i/>
                <w:sz w:val="24"/>
                <w:szCs w:val="24"/>
                <w:lang w:val="sq-AL"/>
              </w:rPr>
            </w:pPr>
            <w:r w:rsidRPr="007158AF">
              <w:rPr>
                <w:rFonts w:ascii="Calibri" w:eastAsia="Times New Roman" w:hAnsi="Calibri" w:cs="Times New Roman"/>
                <w:b/>
                <w:i/>
                <w:sz w:val="24"/>
                <w:szCs w:val="24"/>
                <w:lang w:val="sq-AL"/>
              </w:rPr>
              <w:t>Java e njëmbedhjetë</w:t>
            </w:r>
            <w:r w:rsidRPr="007158AF">
              <w:rPr>
                <w:rFonts w:ascii="Calibri" w:eastAsia="Times New Roman" w:hAnsi="Calibri" w:cs="Times New Roman"/>
                <w:b/>
                <w:sz w:val="24"/>
                <w:szCs w:val="24"/>
                <w:lang w:val="sq-AL"/>
              </w:rPr>
              <w:t>:</w:t>
            </w:r>
          </w:p>
        </w:tc>
        <w:tc>
          <w:tcPr>
            <w:tcW w:w="6390" w:type="dxa"/>
          </w:tcPr>
          <w:p w:rsidR="007158AF" w:rsidRPr="007158AF" w:rsidRDefault="007158AF" w:rsidP="007158AF">
            <w:pPr>
              <w:spacing w:after="0" w:line="240" w:lineRule="auto"/>
              <w:rPr>
                <w:rFonts w:ascii="Times New Roman" w:eastAsia="Times New Roman" w:hAnsi="Times New Roman" w:cs="Times New Roman"/>
                <w:sz w:val="24"/>
                <w:szCs w:val="24"/>
                <w:lang w:val="sq-AL"/>
              </w:rPr>
            </w:pPr>
            <w:r w:rsidRPr="007158AF">
              <w:rPr>
                <w:rFonts w:ascii="Times New Roman" w:eastAsia="Times New Roman" w:hAnsi="Times New Roman" w:cs="Times New Roman"/>
                <w:sz w:val="24"/>
                <w:szCs w:val="24"/>
                <w:lang w:val="sq-AL"/>
              </w:rPr>
              <w:t>Semivariogramet (variogramet). Variogramet experimentale.</w:t>
            </w:r>
          </w:p>
        </w:tc>
      </w:tr>
      <w:tr w:rsidR="007158AF" w:rsidRPr="007158AF" w:rsidTr="007158AF">
        <w:tc>
          <w:tcPr>
            <w:tcW w:w="2718" w:type="dxa"/>
          </w:tcPr>
          <w:p w:rsidR="007158AF" w:rsidRPr="007158AF" w:rsidRDefault="007158AF" w:rsidP="007158AF">
            <w:pPr>
              <w:spacing w:after="0" w:line="240" w:lineRule="auto"/>
              <w:rPr>
                <w:rFonts w:ascii="Calibri" w:eastAsia="Times New Roman" w:hAnsi="Calibri" w:cs="Times New Roman"/>
                <w:b/>
                <w:i/>
                <w:sz w:val="24"/>
                <w:szCs w:val="24"/>
                <w:lang w:val="sq-AL"/>
              </w:rPr>
            </w:pPr>
            <w:r w:rsidRPr="007158AF">
              <w:rPr>
                <w:rFonts w:ascii="Calibri" w:eastAsia="Times New Roman" w:hAnsi="Calibri" w:cs="Times New Roman"/>
                <w:b/>
                <w:i/>
                <w:sz w:val="24"/>
                <w:szCs w:val="24"/>
                <w:lang w:val="sq-AL"/>
              </w:rPr>
              <w:t>Java e dymbëdhjetë</w:t>
            </w:r>
            <w:r w:rsidRPr="007158AF">
              <w:rPr>
                <w:rFonts w:ascii="Calibri" w:eastAsia="Times New Roman" w:hAnsi="Calibri" w:cs="Times New Roman"/>
                <w:b/>
                <w:sz w:val="24"/>
                <w:szCs w:val="24"/>
                <w:lang w:val="sq-AL"/>
              </w:rPr>
              <w:t xml:space="preserve">:  </w:t>
            </w:r>
          </w:p>
        </w:tc>
        <w:tc>
          <w:tcPr>
            <w:tcW w:w="6390" w:type="dxa"/>
          </w:tcPr>
          <w:p w:rsidR="007158AF" w:rsidRPr="007158AF" w:rsidRDefault="007158AF" w:rsidP="007158AF">
            <w:pPr>
              <w:spacing w:after="0" w:line="240" w:lineRule="auto"/>
              <w:rPr>
                <w:rFonts w:ascii="Calibri" w:eastAsia="Times New Roman" w:hAnsi="Calibri" w:cs="Times New Roman"/>
                <w:b/>
                <w:sz w:val="24"/>
                <w:szCs w:val="24"/>
                <w:lang w:val="sq-AL"/>
              </w:rPr>
            </w:pPr>
            <w:r w:rsidRPr="007158AF">
              <w:rPr>
                <w:rFonts w:ascii="Times New Roman" w:eastAsia="Times New Roman" w:hAnsi="Times New Roman" w:cs="Times New Roman"/>
                <w:bCs/>
                <w:sz w:val="24"/>
                <w:szCs w:val="24"/>
                <w:lang w:val="it-CH"/>
              </w:rPr>
              <w:t>Modelimi i variogrameve. Anizotropia gjeostatistike</w:t>
            </w:r>
            <w:r w:rsidRPr="007158AF">
              <w:rPr>
                <w:rFonts w:ascii="Times New Roman" w:eastAsia="Times New Roman" w:hAnsi="Times New Roman" w:cs="Times New Roman"/>
                <w:sz w:val="24"/>
                <w:szCs w:val="24"/>
                <w:lang w:val="it-IT"/>
              </w:rPr>
              <w:t>; gjeoanizotropia</w:t>
            </w:r>
            <w:r w:rsidRPr="007158AF">
              <w:rPr>
                <w:rFonts w:ascii="Times New Roman" w:eastAsia="Times New Roman" w:hAnsi="Times New Roman" w:cs="Times New Roman"/>
                <w:bCs/>
                <w:sz w:val="24"/>
                <w:szCs w:val="24"/>
                <w:lang w:val="it-CH"/>
              </w:rPr>
              <w:t>.</w:t>
            </w:r>
          </w:p>
        </w:tc>
      </w:tr>
      <w:tr w:rsidR="007158AF" w:rsidRPr="007158AF" w:rsidTr="007158AF">
        <w:tc>
          <w:tcPr>
            <w:tcW w:w="2718" w:type="dxa"/>
          </w:tcPr>
          <w:p w:rsidR="007158AF" w:rsidRPr="007158AF" w:rsidRDefault="007158AF" w:rsidP="007158AF">
            <w:pPr>
              <w:spacing w:after="0" w:line="240" w:lineRule="auto"/>
              <w:rPr>
                <w:rFonts w:ascii="Calibri" w:eastAsia="Times New Roman" w:hAnsi="Calibri" w:cs="Times New Roman"/>
                <w:b/>
                <w:i/>
                <w:sz w:val="24"/>
                <w:szCs w:val="24"/>
                <w:lang w:val="sq-AL"/>
              </w:rPr>
            </w:pPr>
            <w:r w:rsidRPr="007158AF">
              <w:rPr>
                <w:rFonts w:ascii="Calibri" w:eastAsia="Times New Roman" w:hAnsi="Calibri" w:cs="Times New Roman"/>
                <w:b/>
                <w:i/>
                <w:sz w:val="24"/>
                <w:szCs w:val="24"/>
                <w:lang w:val="sq-AL"/>
              </w:rPr>
              <w:t>Java e trembëdhjetë</w:t>
            </w:r>
            <w:r w:rsidRPr="007158AF">
              <w:rPr>
                <w:rFonts w:ascii="Calibri" w:eastAsia="Times New Roman" w:hAnsi="Calibri" w:cs="Times New Roman"/>
                <w:b/>
                <w:sz w:val="24"/>
                <w:szCs w:val="24"/>
                <w:lang w:val="sq-AL"/>
              </w:rPr>
              <w:t xml:space="preserve">:    </w:t>
            </w:r>
          </w:p>
        </w:tc>
        <w:tc>
          <w:tcPr>
            <w:tcW w:w="6390" w:type="dxa"/>
          </w:tcPr>
          <w:p w:rsidR="007158AF" w:rsidRPr="007158AF" w:rsidRDefault="007158AF" w:rsidP="007158AF">
            <w:pPr>
              <w:spacing w:after="0" w:line="240" w:lineRule="auto"/>
              <w:rPr>
                <w:rFonts w:ascii="Calibri" w:eastAsia="Times New Roman" w:hAnsi="Calibri" w:cs="Times New Roman"/>
                <w:b/>
                <w:sz w:val="24"/>
                <w:szCs w:val="24"/>
                <w:lang w:val="sq-AL"/>
              </w:rPr>
            </w:pPr>
            <w:r w:rsidRPr="007158AF">
              <w:rPr>
                <w:rFonts w:ascii="Times New Roman" w:eastAsia="Times New Roman" w:hAnsi="Times New Roman" w:cs="Times New Roman"/>
                <w:b/>
                <w:sz w:val="24"/>
                <w:szCs w:val="24"/>
                <w:lang w:val="it-CH"/>
              </w:rPr>
              <w:t xml:space="preserve">Vlerësimi gjeostatistik monovariat. </w:t>
            </w:r>
            <w:r w:rsidRPr="007158AF">
              <w:rPr>
                <w:rFonts w:ascii="Times New Roman" w:eastAsia="Times New Roman" w:hAnsi="Times New Roman" w:cs="Times New Roman"/>
                <w:bCs/>
                <w:sz w:val="24"/>
                <w:szCs w:val="24"/>
                <w:lang w:val="it-CH"/>
              </w:rPr>
              <w:t xml:space="preserve">Formulimi matematik i metodës së Krigingut. </w:t>
            </w:r>
            <w:r w:rsidRPr="007158AF">
              <w:rPr>
                <w:rFonts w:ascii="Times New Roman" w:eastAsia="Times New Roman" w:hAnsi="Times New Roman" w:cs="Times New Roman"/>
                <w:bCs/>
                <w:sz w:val="24"/>
                <w:szCs w:val="24"/>
                <w:lang w:val="sq-AL"/>
              </w:rPr>
              <w:t>Krigingu i zakonshëm.</w:t>
            </w:r>
          </w:p>
        </w:tc>
      </w:tr>
      <w:tr w:rsidR="007158AF" w:rsidRPr="007158AF" w:rsidTr="007158AF">
        <w:tc>
          <w:tcPr>
            <w:tcW w:w="2718" w:type="dxa"/>
          </w:tcPr>
          <w:p w:rsidR="007158AF" w:rsidRPr="007158AF" w:rsidRDefault="007158AF" w:rsidP="007158AF">
            <w:pPr>
              <w:spacing w:after="0" w:line="240" w:lineRule="auto"/>
              <w:rPr>
                <w:rFonts w:ascii="Calibri" w:eastAsia="Times New Roman" w:hAnsi="Calibri" w:cs="Times New Roman"/>
                <w:b/>
                <w:i/>
                <w:sz w:val="24"/>
                <w:szCs w:val="24"/>
                <w:lang w:val="sq-AL"/>
              </w:rPr>
            </w:pPr>
            <w:r w:rsidRPr="007158AF">
              <w:rPr>
                <w:rFonts w:ascii="Calibri" w:eastAsia="Times New Roman" w:hAnsi="Calibri" w:cs="Times New Roman"/>
                <w:b/>
                <w:i/>
                <w:sz w:val="24"/>
                <w:szCs w:val="24"/>
                <w:lang w:val="sq-AL"/>
              </w:rPr>
              <w:lastRenderedPageBreak/>
              <w:t>Java e katërmbëdhjetë</w:t>
            </w:r>
            <w:r w:rsidRPr="007158AF">
              <w:rPr>
                <w:rFonts w:ascii="Calibri" w:eastAsia="Times New Roman" w:hAnsi="Calibri" w:cs="Times New Roman"/>
                <w:b/>
                <w:sz w:val="24"/>
                <w:szCs w:val="24"/>
                <w:lang w:val="sq-AL"/>
              </w:rPr>
              <w:t xml:space="preserve">:  </w:t>
            </w:r>
          </w:p>
        </w:tc>
        <w:tc>
          <w:tcPr>
            <w:tcW w:w="6390" w:type="dxa"/>
          </w:tcPr>
          <w:p w:rsidR="007158AF" w:rsidRPr="007158AF" w:rsidRDefault="007158AF" w:rsidP="007158AF">
            <w:pPr>
              <w:spacing w:after="0" w:line="240" w:lineRule="auto"/>
              <w:jc w:val="both"/>
              <w:rPr>
                <w:rFonts w:ascii="Calibri" w:eastAsia="Times New Roman" w:hAnsi="Calibri" w:cs="Times New Roman"/>
                <w:b/>
                <w:sz w:val="24"/>
                <w:szCs w:val="24"/>
                <w:lang w:val="sq-AL"/>
              </w:rPr>
            </w:pPr>
            <w:r w:rsidRPr="007158AF">
              <w:rPr>
                <w:rFonts w:ascii="Times New Roman" w:eastAsia="Times New Roman" w:hAnsi="Times New Roman" w:cs="Times New Roman"/>
                <w:bCs/>
                <w:sz w:val="24"/>
                <w:szCs w:val="24"/>
                <w:lang w:val="it-IT"/>
              </w:rPr>
              <w:t>Krigingu i thjeshtë. Gabimet e vlerësimit me Kriging.</w:t>
            </w:r>
          </w:p>
        </w:tc>
      </w:tr>
      <w:tr w:rsidR="007158AF" w:rsidRPr="007158AF" w:rsidTr="007158AF">
        <w:tc>
          <w:tcPr>
            <w:tcW w:w="2718" w:type="dxa"/>
          </w:tcPr>
          <w:p w:rsidR="007158AF" w:rsidRPr="007158AF" w:rsidRDefault="007158AF" w:rsidP="007158AF">
            <w:pPr>
              <w:spacing w:after="0" w:line="240" w:lineRule="auto"/>
              <w:rPr>
                <w:rFonts w:ascii="Calibri" w:eastAsia="Times New Roman" w:hAnsi="Calibri" w:cs="Times New Roman"/>
                <w:b/>
                <w:i/>
                <w:sz w:val="24"/>
                <w:szCs w:val="24"/>
                <w:lang w:val="sq-AL"/>
              </w:rPr>
            </w:pPr>
            <w:r w:rsidRPr="007158AF">
              <w:rPr>
                <w:rFonts w:ascii="Calibri" w:eastAsia="Times New Roman" w:hAnsi="Calibri" w:cs="Times New Roman"/>
                <w:b/>
                <w:i/>
                <w:sz w:val="24"/>
                <w:szCs w:val="24"/>
                <w:lang w:val="sq-AL"/>
              </w:rPr>
              <w:t>Java e pesëmbëdhjetë</w:t>
            </w:r>
            <w:r w:rsidRPr="007158AF">
              <w:rPr>
                <w:rFonts w:ascii="Calibri" w:eastAsia="Times New Roman" w:hAnsi="Calibri" w:cs="Times New Roman"/>
                <w:b/>
                <w:sz w:val="24"/>
                <w:szCs w:val="24"/>
                <w:lang w:val="sq-AL"/>
              </w:rPr>
              <w:t xml:space="preserve">:   </w:t>
            </w:r>
          </w:p>
        </w:tc>
        <w:tc>
          <w:tcPr>
            <w:tcW w:w="6390" w:type="dxa"/>
          </w:tcPr>
          <w:p w:rsidR="007158AF" w:rsidRPr="007158AF" w:rsidRDefault="007158AF" w:rsidP="007158AF">
            <w:pPr>
              <w:spacing w:after="0" w:line="240" w:lineRule="auto"/>
              <w:jc w:val="both"/>
              <w:rPr>
                <w:rFonts w:ascii="Calibri" w:eastAsia="Times New Roman" w:hAnsi="Calibri" w:cs="Times New Roman"/>
                <w:b/>
                <w:sz w:val="24"/>
                <w:szCs w:val="24"/>
                <w:lang w:val="sq-AL"/>
              </w:rPr>
            </w:pPr>
            <w:r w:rsidRPr="007158AF">
              <w:rPr>
                <w:rFonts w:ascii="Times New Roman" w:eastAsia="Times New Roman" w:hAnsi="Times New Roman" w:cs="Times New Roman"/>
                <w:sz w:val="24"/>
                <w:szCs w:val="24"/>
                <w:lang w:val="it-IT"/>
              </w:rPr>
              <w:t>Shembuj; konstruktimi i semivariogramit me të dhëna jo të rregullta, trendi, anizotropia, krikingu tredimensional.</w:t>
            </w:r>
          </w:p>
        </w:tc>
      </w:tr>
    </w:tbl>
    <w:p w:rsidR="007158AF" w:rsidRPr="007158AF" w:rsidRDefault="007158AF" w:rsidP="007158AF">
      <w:pPr>
        <w:spacing w:after="0" w:line="240" w:lineRule="auto"/>
        <w:rPr>
          <w:rFonts w:ascii="Calibri" w:eastAsia="Times New Roman" w:hAnsi="Calibri" w:cs="Times New Roman"/>
          <w:b/>
          <w:sz w:val="24"/>
          <w:szCs w:val="24"/>
          <w:lang w:val="sq-AL"/>
        </w:rPr>
      </w:pPr>
    </w:p>
    <w:p w:rsidR="007158AF" w:rsidRPr="007158AF" w:rsidRDefault="007158AF" w:rsidP="007158AF">
      <w:pPr>
        <w:spacing w:after="0" w:line="240" w:lineRule="auto"/>
        <w:rPr>
          <w:rFonts w:ascii="Calibri" w:eastAsia="Times New Roman" w:hAnsi="Calibri" w:cs="Times New Roman"/>
          <w:b/>
          <w:sz w:val="24"/>
          <w:szCs w:val="24"/>
          <w:lang w:val="sq-AL"/>
        </w:rPr>
      </w:pPr>
    </w:p>
    <w:p w:rsidR="007158AF" w:rsidRPr="007158AF" w:rsidRDefault="007158AF" w:rsidP="007158AF">
      <w:pPr>
        <w:spacing w:after="0" w:line="240" w:lineRule="auto"/>
        <w:rPr>
          <w:rFonts w:ascii="Calibri" w:eastAsia="Times New Roman" w:hAnsi="Calibri" w:cs="Times New Roman"/>
          <w:b/>
          <w:sz w:val="24"/>
          <w:szCs w:val="24"/>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8"/>
      </w:tblGrid>
      <w:tr w:rsidR="007158AF" w:rsidRPr="007158AF" w:rsidTr="007158AF">
        <w:tc>
          <w:tcPr>
            <w:tcW w:w="9108" w:type="dxa"/>
            <w:shd w:val="clear" w:color="auto" w:fill="D9D9D9"/>
          </w:tcPr>
          <w:p w:rsidR="007158AF" w:rsidRPr="007158AF" w:rsidRDefault="007158AF" w:rsidP="007158AF">
            <w:pPr>
              <w:spacing w:after="0" w:line="240" w:lineRule="auto"/>
              <w:jc w:val="center"/>
              <w:rPr>
                <w:rFonts w:ascii="Calibri" w:eastAsia="Times New Roman" w:hAnsi="Calibri" w:cs="Times New Roman"/>
                <w:b/>
                <w:sz w:val="24"/>
                <w:szCs w:val="24"/>
                <w:lang w:val="sq-AL"/>
              </w:rPr>
            </w:pPr>
            <w:r w:rsidRPr="007158AF">
              <w:rPr>
                <w:rFonts w:ascii="Calibri" w:eastAsia="Times New Roman" w:hAnsi="Calibri" w:cs="Times New Roman"/>
                <w:b/>
                <w:sz w:val="24"/>
                <w:szCs w:val="24"/>
                <w:lang w:val="sq-AL"/>
              </w:rPr>
              <w:t>Politikat akademike dhe rregullat e mirësjelljes:</w:t>
            </w:r>
          </w:p>
        </w:tc>
      </w:tr>
      <w:tr w:rsidR="007158AF" w:rsidRPr="007158AF" w:rsidTr="007158AF">
        <w:trPr>
          <w:trHeight w:val="1088"/>
        </w:trPr>
        <w:tc>
          <w:tcPr>
            <w:tcW w:w="9108" w:type="dxa"/>
          </w:tcPr>
          <w:p w:rsidR="007158AF" w:rsidRPr="007158AF" w:rsidRDefault="007158AF" w:rsidP="007158AF">
            <w:pPr>
              <w:autoSpaceDE w:val="0"/>
              <w:autoSpaceDN w:val="0"/>
              <w:adjustRightInd w:val="0"/>
              <w:spacing w:after="0" w:line="240" w:lineRule="auto"/>
              <w:jc w:val="both"/>
              <w:rPr>
                <w:rFonts w:ascii="Times New Roman" w:eastAsia="Times New Roman" w:hAnsi="Times New Roman" w:cs="Times New Roman"/>
                <w:b/>
                <w:bCs/>
                <w:sz w:val="24"/>
                <w:szCs w:val="24"/>
                <w:lang w:val="sq-AL"/>
              </w:rPr>
            </w:pPr>
            <w:r w:rsidRPr="007158AF">
              <w:rPr>
                <w:rFonts w:ascii="Times New Roman" w:eastAsia="Times New Roman" w:hAnsi="Times New Roman" w:cs="Times New Roman"/>
                <w:b/>
                <w:bCs/>
                <w:sz w:val="24"/>
                <w:szCs w:val="24"/>
                <w:lang w:val="sq-AL"/>
              </w:rPr>
              <w:t xml:space="preserve">Sipas Statutit të përkohshëm UMIB </w:t>
            </w:r>
          </w:p>
          <w:p w:rsidR="007158AF" w:rsidRPr="007158AF" w:rsidRDefault="007158AF" w:rsidP="007158AF">
            <w:pPr>
              <w:autoSpaceDE w:val="0"/>
              <w:autoSpaceDN w:val="0"/>
              <w:adjustRightInd w:val="0"/>
              <w:spacing w:after="0" w:line="240" w:lineRule="auto"/>
              <w:jc w:val="both"/>
              <w:rPr>
                <w:rFonts w:ascii="Times New Roman" w:eastAsia="Times New Roman" w:hAnsi="Times New Roman" w:cs="Times New Roman"/>
                <w:sz w:val="24"/>
                <w:szCs w:val="24"/>
                <w:lang w:val="sq-AL"/>
              </w:rPr>
            </w:pPr>
            <w:r w:rsidRPr="007158AF">
              <w:rPr>
                <w:rFonts w:ascii="Times New Roman" w:eastAsia="Times New Roman" w:hAnsi="Times New Roman" w:cs="Times New Roman"/>
                <w:sz w:val="24"/>
                <w:szCs w:val="24"/>
                <w:lang w:val="sq-AL"/>
              </w:rPr>
              <w:t>1 . Studentët që janë të pranuar në Universitet kanë obligim:</w:t>
            </w:r>
          </w:p>
          <w:p w:rsidR="007158AF" w:rsidRPr="007158AF" w:rsidRDefault="007158AF" w:rsidP="007158AF">
            <w:pPr>
              <w:autoSpaceDE w:val="0"/>
              <w:autoSpaceDN w:val="0"/>
              <w:adjustRightInd w:val="0"/>
              <w:spacing w:after="0" w:line="240" w:lineRule="auto"/>
              <w:jc w:val="both"/>
              <w:rPr>
                <w:rFonts w:ascii="Times New Roman" w:eastAsia="Times New Roman" w:hAnsi="Times New Roman" w:cs="Times New Roman"/>
                <w:sz w:val="24"/>
                <w:szCs w:val="24"/>
                <w:lang w:val="sq-AL"/>
              </w:rPr>
            </w:pPr>
            <w:r w:rsidRPr="007158AF">
              <w:rPr>
                <w:rFonts w:ascii="Times New Roman" w:eastAsia="Times New Roman" w:hAnsi="Times New Roman" w:cs="Times New Roman"/>
                <w:sz w:val="24"/>
                <w:szCs w:val="24"/>
                <w:lang w:val="sq-AL"/>
              </w:rPr>
              <w:t>1.1. T’i respektojnë rregulloret e lëshuara nga Universiteti;</w:t>
            </w:r>
          </w:p>
          <w:p w:rsidR="007158AF" w:rsidRPr="007158AF" w:rsidRDefault="007158AF" w:rsidP="007158AF">
            <w:pPr>
              <w:autoSpaceDE w:val="0"/>
              <w:autoSpaceDN w:val="0"/>
              <w:adjustRightInd w:val="0"/>
              <w:spacing w:after="0" w:line="240" w:lineRule="auto"/>
              <w:jc w:val="both"/>
              <w:rPr>
                <w:rFonts w:ascii="Times New Roman" w:eastAsia="Times New Roman" w:hAnsi="Times New Roman" w:cs="Times New Roman"/>
                <w:sz w:val="24"/>
                <w:szCs w:val="24"/>
                <w:lang w:val="sq-AL"/>
              </w:rPr>
            </w:pPr>
            <w:r w:rsidRPr="007158AF">
              <w:rPr>
                <w:rFonts w:ascii="Times New Roman" w:eastAsia="Times New Roman" w:hAnsi="Times New Roman" w:cs="Times New Roman"/>
                <w:sz w:val="24"/>
                <w:szCs w:val="24"/>
                <w:lang w:val="sq-AL"/>
              </w:rPr>
              <w:t>1.2. T’i respektojnë të drejtat e personelit dhe të studentëve të tjerë;</w:t>
            </w:r>
          </w:p>
          <w:p w:rsidR="007158AF" w:rsidRPr="007158AF" w:rsidRDefault="007158AF" w:rsidP="007158AF">
            <w:pPr>
              <w:autoSpaceDE w:val="0"/>
              <w:autoSpaceDN w:val="0"/>
              <w:adjustRightInd w:val="0"/>
              <w:spacing w:after="0" w:line="240" w:lineRule="auto"/>
              <w:jc w:val="both"/>
              <w:rPr>
                <w:rFonts w:ascii="Times New Roman" w:eastAsia="Times New Roman" w:hAnsi="Times New Roman" w:cs="Times New Roman"/>
                <w:sz w:val="24"/>
                <w:szCs w:val="24"/>
                <w:lang w:val="sq-AL"/>
              </w:rPr>
            </w:pPr>
            <w:r w:rsidRPr="007158AF">
              <w:rPr>
                <w:rFonts w:ascii="Times New Roman" w:eastAsia="Times New Roman" w:hAnsi="Times New Roman" w:cs="Times New Roman"/>
                <w:sz w:val="24"/>
                <w:szCs w:val="24"/>
                <w:lang w:val="sq-AL"/>
              </w:rPr>
              <w:t>1.3. T’u kushtojnë vëmendje të duhur studimeve të tyre dhe të marrin pjesë në</w:t>
            </w:r>
          </w:p>
          <w:p w:rsidR="007158AF" w:rsidRPr="007158AF" w:rsidRDefault="007158AF" w:rsidP="007158AF">
            <w:pPr>
              <w:autoSpaceDE w:val="0"/>
              <w:autoSpaceDN w:val="0"/>
              <w:adjustRightInd w:val="0"/>
              <w:spacing w:after="0" w:line="240" w:lineRule="auto"/>
              <w:jc w:val="both"/>
              <w:rPr>
                <w:rFonts w:ascii="Times New Roman" w:eastAsia="Times New Roman" w:hAnsi="Times New Roman" w:cs="Times New Roman"/>
                <w:sz w:val="24"/>
                <w:szCs w:val="24"/>
                <w:lang w:val="sq-AL"/>
              </w:rPr>
            </w:pPr>
            <w:r w:rsidRPr="007158AF">
              <w:rPr>
                <w:rFonts w:ascii="Times New Roman" w:eastAsia="Times New Roman" w:hAnsi="Times New Roman" w:cs="Times New Roman"/>
                <w:sz w:val="24"/>
                <w:szCs w:val="24"/>
                <w:lang w:val="sq-AL"/>
              </w:rPr>
              <w:t>aktivitetet akademike;</w:t>
            </w:r>
          </w:p>
          <w:p w:rsidR="007158AF" w:rsidRPr="007158AF" w:rsidRDefault="007158AF" w:rsidP="007158AF">
            <w:pPr>
              <w:autoSpaceDE w:val="0"/>
              <w:autoSpaceDN w:val="0"/>
              <w:adjustRightInd w:val="0"/>
              <w:spacing w:after="0" w:line="240" w:lineRule="auto"/>
              <w:jc w:val="both"/>
              <w:rPr>
                <w:rFonts w:ascii="Times New Roman" w:eastAsia="Times New Roman" w:hAnsi="Times New Roman" w:cs="Times New Roman"/>
                <w:sz w:val="24"/>
                <w:szCs w:val="24"/>
                <w:lang w:val="sq-AL"/>
              </w:rPr>
            </w:pPr>
            <w:r w:rsidRPr="007158AF">
              <w:rPr>
                <w:rFonts w:ascii="Times New Roman" w:eastAsia="Times New Roman" w:hAnsi="Times New Roman" w:cs="Times New Roman"/>
                <w:sz w:val="24"/>
                <w:szCs w:val="24"/>
                <w:lang w:val="sq-AL"/>
              </w:rPr>
              <w:t>1.4. Të vijojnë ligjëratat në pajtim me rregullat e programit specifik të studimeve;</w:t>
            </w:r>
          </w:p>
          <w:p w:rsidR="007158AF" w:rsidRPr="007158AF" w:rsidRDefault="007158AF" w:rsidP="007158AF">
            <w:pPr>
              <w:autoSpaceDE w:val="0"/>
              <w:autoSpaceDN w:val="0"/>
              <w:adjustRightInd w:val="0"/>
              <w:spacing w:after="0" w:line="240" w:lineRule="auto"/>
              <w:jc w:val="both"/>
              <w:rPr>
                <w:rFonts w:ascii="Times New Roman" w:eastAsia="Times New Roman" w:hAnsi="Times New Roman" w:cs="Times New Roman"/>
                <w:sz w:val="24"/>
                <w:szCs w:val="24"/>
                <w:lang w:val="sq-AL"/>
              </w:rPr>
            </w:pPr>
            <w:r w:rsidRPr="007158AF">
              <w:rPr>
                <w:rFonts w:ascii="Times New Roman" w:eastAsia="Times New Roman" w:hAnsi="Times New Roman" w:cs="Times New Roman"/>
                <w:sz w:val="24"/>
                <w:szCs w:val="24"/>
                <w:lang w:val="sq-AL"/>
              </w:rPr>
              <w:t>1.5. Të sillen mirë si në lokalet e Universitetit, ashtu edhe jashtë tyre për të mos e</w:t>
            </w:r>
          </w:p>
          <w:p w:rsidR="007158AF" w:rsidRPr="007158AF" w:rsidRDefault="007158AF" w:rsidP="007158AF">
            <w:pPr>
              <w:autoSpaceDE w:val="0"/>
              <w:autoSpaceDN w:val="0"/>
              <w:adjustRightInd w:val="0"/>
              <w:spacing w:after="0" w:line="240" w:lineRule="auto"/>
              <w:jc w:val="both"/>
              <w:rPr>
                <w:rFonts w:ascii="Times New Roman" w:eastAsia="Times New Roman" w:hAnsi="Times New Roman" w:cs="Times New Roman"/>
                <w:sz w:val="24"/>
                <w:szCs w:val="24"/>
                <w:lang w:val="sq-AL"/>
              </w:rPr>
            </w:pPr>
            <w:r w:rsidRPr="007158AF">
              <w:rPr>
                <w:rFonts w:ascii="Times New Roman" w:eastAsia="Times New Roman" w:hAnsi="Times New Roman" w:cs="Times New Roman"/>
                <w:sz w:val="24"/>
                <w:szCs w:val="24"/>
                <w:lang w:val="sq-AL"/>
              </w:rPr>
              <w:t>diskredituar Universitetin;</w:t>
            </w:r>
          </w:p>
          <w:p w:rsidR="007158AF" w:rsidRPr="007158AF" w:rsidRDefault="007158AF" w:rsidP="007158AF">
            <w:pPr>
              <w:autoSpaceDE w:val="0"/>
              <w:autoSpaceDN w:val="0"/>
              <w:adjustRightInd w:val="0"/>
              <w:spacing w:after="0" w:line="240" w:lineRule="auto"/>
              <w:jc w:val="both"/>
              <w:rPr>
                <w:rFonts w:ascii="Calibri" w:eastAsia="Times New Roman" w:hAnsi="Calibri" w:cs="Times New Roman"/>
                <w:b/>
                <w:i/>
                <w:sz w:val="24"/>
                <w:szCs w:val="24"/>
                <w:lang w:val="sq-AL"/>
              </w:rPr>
            </w:pPr>
            <w:r w:rsidRPr="007158AF">
              <w:rPr>
                <w:rFonts w:ascii="Times New Roman" w:eastAsia="Times New Roman" w:hAnsi="Times New Roman" w:cs="Times New Roman"/>
                <w:sz w:val="24"/>
                <w:szCs w:val="24"/>
                <w:lang w:val="sq-AL"/>
              </w:rPr>
              <w:t>1.6. Te respektojnë rregullat e kodit etik;</w:t>
            </w:r>
          </w:p>
        </w:tc>
      </w:tr>
    </w:tbl>
    <w:p w:rsidR="007158AF" w:rsidRPr="007158AF" w:rsidRDefault="007158AF" w:rsidP="007158AF">
      <w:pPr>
        <w:spacing w:after="0" w:line="240" w:lineRule="auto"/>
        <w:rPr>
          <w:rFonts w:ascii="Times New Roman" w:eastAsia="Times New Roman" w:hAnsi="Times New Roman" w:cs="Times New Roman"/>
          <w:sz w:val="24"/>
          <w:szCs w:val="24"/>
          <w:lang w:val="sq-AL"/>
        </w:rPr>
      </w:pPr>
    </w:p>
    <w:p w:rsidR="00750E97" w:rsidRDefault="00750E97"/>
    <w:sectPr w:rsidR="00750E97" w:rsidSect="000B3E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8AF" w:rsidRDefault="007158AF" w:rsidP="007158AF">
      <w:pPr>
        <w:spacing w:after="0" w:line="240" w:lineRule="auto"/>
      </w:pPr>
      <w:r>
        <w:separator/>
      </w:r>
    </w:p>
  </w:endnote>
  <w:endnote w:type="continuationSeparator" w:id="0">
    <w:p w:rsidR="007158AF" w:rsidRDefault="007158AF" w:rsidP="00715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8AF" w:rsidRDefault="007158AF" w:rsidP="007158AF">
      <w:pPr>
        <w:spacing w:after="0" w:line="240" w:lineRule="auto"/>
      </w:pPr>
      <w:r>
        <w:separator/>
      </w:r>
    </w:p>
  </w:footnote>
  <w:footnote w:type="continuationSeparator" w:id="0">
    <w:p w:rsidR="007158AF" w:rsidRDefault="007158AF" w:rsidP="007158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C7CF9"/>
    <w:multiLevelType w:val="hybridMultilevel"/>
    <w:tmpl w:val="4CE68234"/>
    <w:lvl w:ilvl="0" w:tplc="CB10D70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D80ED3"/>
    <w:multiLevelType w:val="hybridMultilevel"/>
    <w:tmpl w:val="9FD09AA0"/>
    <w:lvl w:ilvl="0" w:tplc="7FB0EF4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8AF"/>
    <w:rsid w:val="00321987"/>
    <w:rsid w:val="007158AF"/>
    <w:rsid w:val="00750E97"/>
    <w:rsid w:val="00CA1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58AF"/>
    <w:pPr>
      <w:tabs>
        <w:tab w:val="center" w:pos="4680"/>
        <w:tab w:val="right" w:pos="9360"/>
      </w:tabs>
      <w:spacing w:after="0" w:line="240" w:lineRule="auto"/>
    </w:pPr>
    <w:rPr>
      <w:rFonts w:ascii="Times New Roman" w:eastAsia="Times New Roman" w:hAnsi="Times New Roman" w:cs="Times New Roman"/>
      <w:sz w:val="24"/>
      <w:szCs w:val="24"/>
      <w:lang w:val="sq-AL"/>
    </w:rPr>
  </w:style>
  <w:style w:type="character" w:customStyle="1" w:styleId="HeaderChar">
    <w:name w:val="Header Char"/>
    <w:basedOn w:val="DefaultParagraphFont"/>
    <w:link w:val="Header"/>
    <w:rsid w:val="007158AF"/>
    <w:rPr>
      <w:rFonts w:ascii="Times New Roman" w:eastAsia="Times New Roman" w:hAnsi="Times New Roman" w:cs="Times New Roman"/>
      <w:sz w:val="24"/>
      <w:szCs w:val="24"/>
      <w:lang w:val="sq-AL"/>
    </w:rPr>
  </w:style>
  <w:style w:type="paragraph" w:styleId="Footer">
    <w:name w:val="footer"/>
    <w:basedOn w:val="Normal"/>
    <w:link w:val="FooterChar"/>
    <w:uiPriority w:val="99"/>
    <w:unhideWhenUsed/>
    <w:rsid w:val="007158AF"/>
    <w:pPr>
      <w:tabs>
        <w:tab w:val="center" w:pos="4680"/>
        <w:tab w:val="right" w:pos="9360"/>
      </w:tabs>
      <w:spacing w:after="0" w:line="240" w:lineRule="auto"/>
    </w:pPr>
    <w:rPr>
      <w:rFonts w:ascii="Times New Roman" w:eastAsia="Times New Roman" w:hAnsi="Times New Roman" w:cs="Times New Roman"/>
      <w:sz w:val="24"/>
      <w:szCs w:val="24"/>
      <w:lang w:val="sq-AL"/>
    </w:rPr>
  </w:style>
  <w:style w:type="character" w:customStyle="1" w:styleId="FooterChar">
    <w:name w:val="Footer Char"/>
    <w:basedOn w:val="DefaultParagraphFont"/>
    <w:link w:val="Footer"/>
    <w:uiPriority w:val="99"/>
    <w:rsid w:val="007158AF"/>
    <w:rPr>
      <w:rFonts w:ascii="Times New Roman" w:eastAsia="Times New Roman" w:hAnsi="Times New Roman" w:cs="Times New Roman"/>
      <w:sz w:val="24"/>
      <w:szCs w:val="24"/>
      <w:lang w:val="sq-AL"/>
    </w:rPr>
  </w:style>
  <w:style w:type="paragraph" w:styleId="BalloonText">
    <w:name w:val="Balloon Text"/>
    <w:basedOn w:val="Normal"/>
    <w:link w:val="BalloonTextChar"/>
    <w:uiPriority w:val="99"/>
    <w:semiHidden/>
    <w:unhideWhenUsed/>
    <w:rsid w:val="00715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8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58AF"/>
    <w:pPr>
      <w:tabs>
        <w:tab w:val="center" w:pos="4680"/>
        <w:tab w:val="right" w:pos="9360"/>
      </w:tabs>
      <w:spacing w:after="0" w:line="240" w:lineRule="auto"/>
    </w:pPr>
    <w:rPr>
      <w:rFonts w:ascii="Times New Roman" w:eastAsia="Times New Roman" w:hAnsi="Times New Roman" w:cs="Times New Roman"/>
      <w:sz w:val="24"/>
      <w:szCs w:val="24"/>
      <w:lang w:val="sq-AL"/>
    </w:rPr>
  </w:style>
  <w:style w:type="character" w:customStyle="1" w:styleId="HeaderChar">
    <w:name w:val="Header Char"/>
    <w:basedOn w:val="DefaultParagraphFont"/>
    <w:link w:val="Header"/>
    <w:rsid w:val="007158AF"/>
    <w:rPr>
      <w:rFonts w:ascii="Times New Roman" w:eastAsia="Times New Roman" w:hAnsi="Times New Roman" w:cs="Times New Roman"/>
      <w:sz w:val="24"/>
      <w:szCs w:val="24"/>
      <w:lang w:val="sq-AL"/>
    </w:rPr>
  </w:style>
  <w:style w:type="paragraph" w:styleId="Footer">
    <w:name w:val="footer"/>
    <w:basedOn w:val="Normal"/>
    <w:link w:val="FooterChar"/>
    <w:uiPriority w:val="99"/>
    <w:unhideWhenUsed/>
    <w:rsid w:val="007158AF"/>
    <w:pPr>
      <w:tabs>
        <w:tab w:val="center" w:pos="4680"/>
        <w:tab w:val="right" w:pos="9360"/>
      </w:tabs>
      <w:spacing w:after="0" w:line="240" w:lineRule="auto"/>
    </w:pPr>
    <w:rPr>
      <w:rFonts w:ascii="Times New Roman" w:eastAsia="Times New Roman" w:hAnsi="Times New Roman" w:cs="Times New Roman"/>
      <w:sz w:val="24"/>
      <w:szCs w:val="24"/>
      <w:lang w:val="sq-AL"/>
    </w:rPr>
  </w:style>
  <w:style w:type="character" w:customStyle="1" w:styleId="FooterChar">
    <w:name w:val="Footer Char"/>
    <w:basedOn w:val="DefaultParagraphFont"/>
    <w:link w:val="Footer"/>
    <w:uiPriority w:val="99"/>
    <w:rsid w:val="007158AF"/>
    <w:rPr>
      <w:rFonts w:ascii="Times New Roman" w:eastAsia="Times New Roman" w:hAnsi="Times New Roman" w:cs="Times New Roman"/>
      <w:sz w:val="24"/>
      <w:szCs w:val="24"/>
      <w:lang w:val="sq-AL"/>
    </w:rPr>
  </w:style>
  <w:style w:type="paragraph" w:styleId="BalloonText">
    <w:name w:val="Balloon Text"/>
    <w:basedOn w:val="Normal"/>
    <w:link w:val="BalloonTextChar"/>
    <w:uiPriority w:val="99"/>
    <w:semiHidden/>
    <w:unhideWhenUsed/>
    <w:rsid w:val="00715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er.peci@umib.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dc:creator>
  <cp:lastModifiedBy>Sabri</cp:lastModifiedBy>
  <cp:revision>1</cp:revision>
  <dcterms:created xsi:type="dcterms:W3CDTF">2017-02-06T18:28:00Z</dcterms:created>
  <dcterms:modified xsi:type="dcterms:W3CDTF">2017-02-06T18:30:00Z</dcterms:modified>
</cp:coreProperties>
</file>