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642449" w:rsidRPr="00064DF0" w14:paraId="362BCC6C" w14:textId="77777777" w:rsidTr="00752877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791F05BB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 dhëna bazike të lëndës</w:t>
            </w:r>
          </w:p>
        </w:tc>
      </w:tr>
      <w:tr w:rsidR="00642449" w:rsidRPr="00064DF0" w14:paraId="4353FA4A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E1DE1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27FD" w14:textId="3C3FAC21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4D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</w:t>
            </w:r>
            <w:r w:rsidR="00A05EF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akulteti i Gjeoshkences</w:t>
            </w:r>
            <w:bookmarkStart w:id="0" w:name="_GoBack"/>
            <w:bookmarkEnd w:id="0"/>
          </w:p>
        </w:tc>
      </w:tr>
      <w:tr w:rsidR="00642449" w:rsidRPr="00064DF0" w14:paraId="7D7F2493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B982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74C9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4D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KIMI</w:t>
            </w:r>
          </w:p>
        </w:tc>
      </w:tr>
      <w:tr w:rsidR="00642449" w:rsidRPr="00064DF0" w14:paraId="053FD0A8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0847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8"/>
              </w:rPr>
              <w:t>Niveli: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3C6B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4D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 paradiplomike Bachelor</w:t>
            </w:r>
          </w:p>
        </w:tc>
      </w:tr>
      <w:tr w:rsidR="00642449" w:rsidRPr="00064DF0" w14:paraId="0EF5C129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7333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Statusi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783F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4D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Obliguese</w:t>
            </w:r>
          </w:p>
        </w:tc>
      </w:tr>
      <w:tr w:rsidR="00642449" w:rsidRPr="00064DF0" w14:paraId="0F5016B2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0530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AAE5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4D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III</w:t>
            </w:r>
          </w:p>
        </w:tc>
      </w:tr>
      <w:tr w:rsidR="00642449" w:rsidRPr="00064DF0" w14:paraId="6987B762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55C0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6B3C" w14:textId="4D88BDB4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4D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3+</w:t>
            </w:r>
            <w:r w:rsidR="00A05EF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1+1</w:t>
            </w:r>
          </w:p>
        </w:tc>
      </w:tr>
      <w:tr w:rsidR="00642449" w:rsidRPr="00064DF0" w14:paraId="39D746D0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1B99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8"/>
              </w:rPr>
              <w:t>Vlera në kredi –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6CC3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4D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642449" w:rsidRPr="00064DF0" w14:paraId="53F6CFB5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6877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Koha / lokacioni: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5AF9" w14:textId="03E3F129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42449" w:rsidRPr="00064DF0" w14:paraId="4EAA4705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3702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A22E9" w14:textId="5AC19845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4D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Prof. A</w:t>
            </w:r>
            <w:r w:rsidR="00A05EF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soc</w:t>
            </w:r>
            <w:r w:rsidRPr="00064D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 dr. Ali Sadiku</w:t>
            </w:r>
          </w:p>
        </w:tc>
      </w:tr>
      <w:tr w:rsidR="00642449" w:rsidRPr="00064DF0" w14:paraId="2FCA31DF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366C0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CF14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4D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e-mail: ali.sadiku@umib.net</w:t>
            </w:r>
          </w:p>
        </w:tc>
      </w:tr>
      <w:tr w:rsidR="00642449" w:rsidRPr="00064DF0" w14:paraId="302D75F8" w14:textId="77777777" w:rsidTr="00752877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AE7F84C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42449" w:rsidRPr="00064DF0" w14:paraId="094120BE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7665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Përshkrimi i lëndës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EF97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 xml:space="preserve">Lënda përfshinë njohuri themelore teorike dhe praktike nga kimia e përgjithshme si: substancat dhe vetitë e tyre, strukturen e atomit dhe sistemin periodik. Tretësirat, elektrolitët dhe grupet kryesore të komponimeve inorganike.. </w:t>
            </w:r>
          </w:p>
        </w:tc>
      </w:tr>
      <w:tr w:rsidR="00642449" w:rsidRPr="00064DF0" w14:paraId="3000D66B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C4EF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Qëllimet e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C93C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>Që studentët të mësojnë konceptet themelore nga  kimia e përgjithshme, që janë të nevojshme për mësimin e lëndëve tjera  nga programi i studimit si  dhe teknikat themelore në laboratorin e kimisë.</w:t>
            </w:r>
          </w:p>
        </w:tc>
      </w:tr>
      <w:tr w:rsidR="00642449" w:rsidRPr="00064DF0" w14:paraId="2C21B758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E959F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 e pritura të nxënies: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CAEE" w14:textId="77777777" w:rsidR="00642449" w:rsidRPr="00064DF0" w:rsidRDefault="00642449" w:rsidP="00752877">
            <w:pPr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>Pas mësimit të sukseshëm të lëndës studentët do të:</w:t>
            </w:r>
          </w:p>
          <w:p w14:paraId="5F2BE1F4" w14:textId="77777777" w:rsidR="00642449" w:rsidRPr="00064DF0" w:rsidRDefault="00642449" w:rsidP="00642449">
            <w:pPr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433" w:hanging="433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 xml:space="preserve"> Njohinë ligjet themelore të kimisë. Të kuptojnë dine llojet e substancave, grimcat elementare, lidhjet kimike,  llojet e reaksioneve. </w:t>
            </w:r>
          </w:p>
          <w:p w14:paraId="31883126" w14:textId="77777777" w:rsidR="00642449" w:rsidRPr="00064DF0" w:rsidRDefault="00642449" w:rsidP="00642449">
            <w:pPr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433" w:hanging="433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 xml:space="preserve">Përvetësojnë më lehtë lëndet të cilat ndërlidhen në ndonjë mënyrë me kiminë, </w:t>
            </w:r>
          </w:p>
          <w:p w14:paraId="50D23AAC" w14:textId="77777777" w:rsidR="00642449" w:rsidRPr="00064DF0" w:rsidRDefault="00642449" w:rsidP="00642449">
            <w:pPr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433" w:hanging="433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 xml:space="preserve"> Aftësohet për punë të thjeshtë dhe të sigurtë në laboratorin kimik. </w:t>
            </w:r>
          </w:p>
        </w:tc>
      </w:tr>
      <w:tr w:rsidR="00642449" w:rsidRPr="00064DF0" w14:paraId="644B8DB7" w14:textId="77777777" w:rsidTr="00752877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4838329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642449" w:rsidRPr="00064DF0" w14:paraId="2E8EA72F" w14:textId="77777777" w:rsidTr="00752877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1888CCF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Kontributi nё ngarkesёn e studentit ( gjё qё duhet tё korrespondoj me rezultatet e tё nxёnit tё studentit)</w:t>
            </w:r>
          </w:p>
        </w:tc>
      </w:tr>
      <w:tr w:rsidR="00642449" w:rsidRPr="00064DF0" w14:paraId="01CB3336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14:paraId="31B08294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64DF0">
              <w:rPr>
                <w:rFonts w:ascii="Calibri" w:eastAsia="Times New Roman" w:hAnsi="Calibri" w:cs="Arial"/>
                <w:b/>
              </w:rPr>
              <w:t xml:space="preserve">Aktiviteti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14:paraId="5B8E2CB3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64DF0">
              <w:rPr>
                <w:rFonts w:ascii="Calibri" w:eastAsia="Times New Roman" w:hAnsi="Calibri" w:cs="Arial"/>
                <w:b/>
              </w:rPr>
              <w:t xml:space="preserve">Orë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14:paraId="7855AD0F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64DF0">
              <w:rPr>
                <w:rFonts w:ascii="Calibri" w:eastAsia="Times New Roman" w:hAnsi="Calibri" w:cs="Arial"/>
                <w:b/>
              </w:rPr>
              <w:t xml:space="preserve"> Ditë/javë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9DD1715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64DF0">
              <w:rPr>
                <w:rFonts w:ascii="Calibri" w:eastAsia="Times New Roman" w:hAnsi="Calibri" w:cs="Arial"/>
                <w:b/>
              </w:rPr>
              <w:t>Gjithësej</w:t>
            </w:r>
          </w:p>
        </w:tc>
      </w:tr>
      <w:tr w:rsidR="00642449" w:rsidRPr="00064DF0" w14:paraId="5FC1BF6D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784308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06E62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7ACB3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915B0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45</w:t>
            </w:r>
          </w:p>
        </w:tc>
      </w:tr>
      <w:tr w:rsidR="00642449" w:rsidRPr="00064DF0" w14:paraId="60F23E62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6D9A52C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t>Ushtrime teorike/laboratorike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24408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89F7B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AEA7B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642449" w:rsidRPr="00064DF0" w14:paraId="68C30437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8501D4D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t>Punë praktike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80FBCC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489F5F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6C652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</w:tr>
      <w:tr w:rsidR="00642449" w:rsidRPr="00064DF0" w14:paraId="57D2BACD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859650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36DB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94774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6E317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642449" w:rsidRPr="00064DF0" w14:paraId="24121CD9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A553552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t>Ushtrime  në teren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B6561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D04DD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08F30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</w:tr>
      <w:tr w:rsidR="00642449" w:rsidRPr="00064DF0" w14:paraId="36FD2290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E986B3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t>Kollokfiume,seminare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16103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37DB7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AB636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642449" w:rsidRPr="00064DF0" w14:paraId="7EA19296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823CC59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t>Detyra të  shtëpisë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34A9A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1A85E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527B9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642449" w:rsidRPr="00064DF0" w14:paraId="17BAC0C9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7816F0B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DB7DC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5BF8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C2C42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642449" w:rsidRPr="00064DF0" w14:paraId="7C709992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282AC91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t>Përgaditja përfundimtare për 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336CE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A47B0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D1663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20</w:t>
            </w:r>
          </w:p>
        </w:tc>
      </w:tr>
      <w:tr w:rsidR="00642449" w:rsidRPr="00064DF0" w14:paraId="657993FA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6C06C6E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C6B24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6F9E1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CF041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642449" w:rsidRPr="00064DF0" w14:paraId="3F7DAFCA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42EB7AA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lastRenderedPageBreak/>
              <w:t>Projektet,prezentimet ,etj</w:t>
            </w:r>
          </w:p>
          <w:p w14:paraId="0F48AB89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64DF0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951C7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3232D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92DC4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42449" w:rsidRPr="00064DF0" w14:paraId="68A438A3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53CDAE53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64DF0">
              <w:rPr>
                <w:rFonts w:ascii="Calibri" w:eastAsia="Times New Roman" w:hAnsi="Calibri" w:cs="Arial"/>
                <w:b/>
              </w:rPr>
              <w:t xml:space="preserve">Totali </w:t>
            </w:r>
          </w:p>
          <w:p w14:paraId="14A58D1B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2E230E51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11E8F42C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0EBFF0C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064DF0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175</w:t>
            </w:r>
          </w:p>
        </w:tc>
      </w:tr>
      <w:tr w:rsidR="00642449" w:rsidRPr="00064DF0" w14:paraId="32204315" w14:textId="77777777" w:rsidTr="00752877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F1DB7C7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642449" w:rsidRPr="00064DF0" w14:paraId="16976AE6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44CA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A9C9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>Ligjerta interaktive,  ushtrime numerike si dhe ato laboratorike. Teste gjate ligjerateve</w:t>
            </w:r>
          </w:p>
        </w:tc>
      </w:tr>
      <w:tr w:rsidR="00642449" w:rsidRPr="00064DF0" w14:paraId="60EEDE11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C2A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8375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642449" w:rsidRPr="00064DF0" w14:paraId="76F7A99D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25B7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Metodat e vlerësimit: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5BAC4" w14:textId="77777777" w:rsidR="00642449" w:rsidRPr="00064DF0" w:rsidRDefault="00642449" w:rsidP="00642449">
            <w:pPr>
              <w:numPr>
                <w:ilvl w:val="0"/>
                <w:numId w:val="2"/>
              </w:numPr>
              <w:spacing w:after="0" w:line="240" w:lineRule="auto"/>
              <w:ind w:left="343" w:hanging="270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>Prania në ligjërata dhe ushtrime               10%</w:t>
            </w:r>
          </w:p>
          <w:p w14:paraId="60AAD083" w14:textId="77777777" w:rsidR="00642449" w:rsidRPr="00064DF0" w:rsidRDefault="00642449" w:rsidP="00642449">
            <w:pPr>
              <w:numPr>
                <w:ilvl w:val="0"/>
                <w:numId w:val="2"/>
              </w:numPr>
              <w:spacing w:after="0" w:line="240" w:lineRule="auto"/>
              <w:ind w:left="343" w:hanging="270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>Detyra numerike dhe laboratorike             10%</w:t>
            </w:r>
          </w:p>
          <w:p w14:paraId="140E0D3B" w14:textId="77777777" w:rsidR="00642449" w:rsidRPr="00064DF0" w:rsidRDefault="00642449" w:rsidP="00642449">
            <w:pPr>
              <w:numPr>
                <w:ilvl w:val="0"/>
                <w:numId w:val="2"/>
              </w:numPr>
              <w:spacing w:after="0" w:line="240" w:lineRule="auto"/>
              <w:ind w:left="343" w:hanging="270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>Teste                                                           40%</w:t>
            </w:r>
          </w:p>
          <w:p w14:paraId="7A1E4987" w14:textId="77777777" w:rsidR="00642449" w:rsidRPr="00064DF0" w:rsidRDefault="00642449" w:rsidP="00642449">
            <w:pPr>
              <w:numPr>
                <w:ilvl w:val="0"/>
                <w:numId w:val="2"/>
              </w:numPr>
              <w:spacing w:after="0" w:line="240" w:lineRule="auto"/>
              <w:ind w:left="343" w:hanging="270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>Provimi final                                               40%.</w:t>
            </w:r>
          </w:p>
        </w:tc>
      </w:tr>
      <w:tr w:rsidR="00642449" w:rsidRPr="00064DF0" w14:paraId="3A3BF64E" w14:textId="77777777" w:rsidTr="00752877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632E9B1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Literatura </w:t>
            </w:r>
          </w:p>
        </w:tc>
      </w:tr>
      <w:tr w:rsidR="00642449" w:rsidRPr="00064DF0" w14:paraId="7E1367DB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4E15C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Literatura bazë: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43CA" w14:textId="77777777" w:rsidR="00642449" w:rsidRPr="00064DF0" w:rsidRDefault="00642449" w:rsidP="00642449">
            <w:pPr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ind w:left="211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>Kimi e përgjithshme dhe Inorganike. Ivan Filipovic dhe Stjepan Lipanovic Shkollska knjiga – Zagreb ,  Universiteti i Prishtinës, 1997.</w:t>
            </w:r>
          </w:p>
          <w:p w14:paraId="3D036D28" w14:textId="77777777" w:rsidR="00642449" w:rsidRPr="00064DF0" w:rsidRDefault="00642449" w:rsidP="00642449">
            <w:pPr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ind w:hanging="429"/>
              <w:contextualSpacing/>
              <w:jc w:val="both"/>
              <w:rPr>
                <w:rFonts w:ascii="Calibri" w:eastAsia="Calibri" w:hAnsi="Calibri" w:cs="Times New Roman"/>
                <w:i/>
                <w:lang w:val="sq-AL"/>
              </w:rPr>
            </w:pPr>
            <w:r w:rsidRPr="00064DF0">
              <w:rPr>
                <w:rFonts w:ascii="Calibri" w:eastAsia="Calibri" w:hAnsi="Calibri" w:cs="Times New Roman"/>
                <w:lang w:val="sq-AL"/>
              </w:rPr>
              <w:t>“General Chemistry”, J.W. Hill, R.H. Petrucci, T.W. McCreary, S.S. Petry, Fourth edition,Published by Pearson Education,(Perkthimi ne shqip nga ”Tabernakul”, 2014)</w:t>
            </w:r>
          </w:p>
          <w:p w14:paraId="477F6A07" w14:textId="77777777" w:rsidR="00642449" w:rsidRPr="00064DF0" w:rsidRDefault="00642449" w:rsidP="006424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>Zana Gaçe, “Kimia e pergjithshme dhe inorganike”- pjesa I. Tirane 2010.</w:t>
            </w:r>
          </w:p>
        </w:tc>
      </w:tr>
      <w:tr w:rsidR="00642449" w:rsidRPr="00064DF0" w14:paraId="331DCB68" w14:textId="77777777" w:rsidTr="007528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2A2E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Literatura shtesë: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2F6A8" w14:textId="77777777" w:rsidR="00642449" w:rsidRPr="00064DF0" w:rsidRDefault="00642449" w:rsidP="00642449">
            <w:pPr>
              <w:numPr>
                <w:ilvl w:val="0"/>
                <w:numId w:val="4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>E. Luzi, E. Mulla, R. Totoni; Kimi e përgjithshme dhe inorganike, për studentet e degëve inxhinerike), Tiranë, 2005.</w:t>
            </w:r>
          </w:p>
          <w:p w14:paraId="7FCD83F6" w14:textId="77777777" w:rsidR="00642449" w:rsidRPr="00064DF0" w:rsidRDefault="00642449" w:rsidP="00642449">
            <w:pPr>
              <w:numPr>
                <w:ilvl w:val="0"/>
                <w:numId w:val="4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>M. Sikirica, Stekiometria, Prishtinë, 1997.</w:t>
            </w:r>
          </w:p>
          <w:p w14:paraId="0A4C7B2B" w14:textId="77777777" w:rsidR="00642449" w:rsidRPr="00064DF0" w:rsidRDefault="00642449" w:rsidP="00642449">
            <w:pPr>
              <w:numPr>
                <w:ilvl w:val="0"/>
                <w:numId w:val="4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</w:rPr>
            </w:pPr>
            <w:r w:rsidRPr="00064DF0">
              <w:rPr>
                <w:rFonts w:ascii="Times New Roman" w:eastAsia="Times New Roman" w:hAnsi="Times New Roman" w:cs="Times New Roman"/>
              </w:rPr>
              <w:t>H. Hasimja, Praktikum i kimisë së përgjithshme dhe inorganike, Prishtinë 1986</w:t>
            </w:r>
          </w:p>
        </w:tc>
      </w:tr>
    </w:tbl>
    <w:p w14:paraId="191123C2" w14:textId="77777777" w:rsidR="00642449" w:rsidRPr="00064DF0" w:rsidRDefault="00642449" w:rsidP="006424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642449" w:rsidRPr="00064DF0" w14:paraId="42C2EF4E" w14:textId="77777777" w:rsidTr="00752877"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1958E30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Plani i dizejnuar i mësimit:  </w:t>
            </w:r>
          </w:p>
          <w:p w14:paraId="217C9092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42449" w:rsidRPr="00064DF0" w14:paraId="4A3BEF60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B635B00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DA6FCC5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Ligjerata që do të zhvillohet</w:t>
            </w:r>
          </w:p>
        </w:tc>
      </w:tr>
      <w:tr w:rsidR="00642449" w:rsidRPr="00064DF0" w14:paraId="2EC6AF87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1F99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parë: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15BC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Shkenca e Kimise. Konceptet atom, molekul, jon. Elementi, komopnimet, perzierjet e substancave.</w:t>
            </w:r>
          </w:p>
        </w:tc>
      </w:tr>
      <w:tr w:rsidR="00642449" w:rsidRPr="00064DF0" w14:paraId="49DDEDFE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ACE8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dytë: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DF21B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Komponimet jonike dhe kovalente dhe emertimi i tyre. Ligjet themelore të kimisë. </w:t>
            </w:r>
          </w:p>
        </w:tc>
      </w:tr>
      <w:tr w:rsidR="00642449" w:rsidRPr="00064DF0" w14:paraId="3748DBF7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1099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tretë</w:t>
            </w: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A9EE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Stekiometri</w:t>
            </w: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Masa atomike relative dhe molekulare. Masa molare, moli. Konstanta e Avogadros. </w:t>
            </w:r>
          </w:p>
        </w:tc>
      </w:tr>
      <w:tr w:rsidR="00642449" w:rsidRPr="00064DF0" w14:paraId="7C452E02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57AB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katërt: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F2CA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>Reaksionet kimike.  Efekti termik i reaksioneve kimike .Shpejtësia e reaksioneve kimike dhe baraspesha kimike</w:t>
            </w:r>
          </w:p>
        </w:tc>
      </w:tr>
      <w:tr w:rsidR="00642449" w:rsidRPr="00064DF0" w14:paraId="2272584F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0D6C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pestë:</w:t>
            </w: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A41A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Ndërtimi i atomit. Struktura elektronike e atomit. Spektrat atomik dhe teoria e Borit. Modeli kuanto-mekanik i atomit. </w:t>
            </w:r>
          </w:p>
        </w:tc>
      </w:tr>
      <w:tr w:rsidR="00642449" w:rsidRPr="00064DF0" w14:paraId="419DE19D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8088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gjashtë</w:t>
            </w: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8CDE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Ligji dhe sistemi periodik i elementeve. Parimi i ndërtimit të sistemit periodik. Vetitë e elementeve, energjia e jonizimit, afiniteti ndaj elektronit, elektronegativiteti, madhësia e atomit. </w:t>
            </w:r>
          </w:p>
        </w:tc>
      </w:tr>
      <w:tr w:rsidR="00642449" w:rsidRPr="00064DF0" w14:paraId="1403C4BA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0A04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i/>
                <w:sz w:val="24"/>
                <w:szCs w:val="24"/>
              </w:rPr>
              <w:t>Java e shtatë:</w:t>
            </w:r>
            <w:r w:rsidRPr="00064DF0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2E51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>Përhapja e elementeve në natyrë. Grupet kryesore te elementeve në sistemin periodik.</w:t>
            </w:r>
          </w:p>
        </w:tc>
      </w:tr>
      <w:tr w:rsidR="00642449" w:rsidRPr="00064DF0" w14:paraId="0FCDDB53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CB3D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lastRenderedPageBreak/>
              <w:t>Java e tetë:</w:t>
            </w: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E1CA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>Lidhjet kimike. Lidhja jonike dhe  kovalente. Vetitë e komponimeve jonike dhe kovalente. Lidhja metalike</w:t>
            </w:r>
          </w:p>
        </w:tc>
      </w:tr>
      <w:tr w:rsidR="00642449" w:rsidRPr="00064DF0" w14:paraId="00A64E49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C9EE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nëntë:</w:t>
            </w: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93F0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>Gjeometria e molekulave dhe hibridizimi i orbitaleve atomike. Teoria e orbitaleve molekulare. Orbitalet e delokalizuara molekulare.</w:t>
            </w:r>
          </w:p>
        </w:tc>
      </w:tr>
      <w:tr w:rsidR="00642449" w:rsidRPr="00064DF0" w14:paraId="0A7FE377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EFCF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dhjetë: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8EE5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>Forcat ndërmolekulare. Lidhja hidrogjenore dhe ndikimi në vetitë e substancave.</w:t>
            </w:r>
          </w:p>
        </w:tc>
      </w:tr>
      <w:tr w:rsidR="00642449" w:rsidRPr="00064DF0" w14:paraId="23F5D4C4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F643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njëmbedhjetë</w:t>
            </w: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64BA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>Trupat e ngurtë kristalore. Klasifikimi i kristaleve sipas natyrës së grimcave. Difraksioni i rrezeve X në kristale.</w:t>
            </w:r>
          </w:p>
        </w:tc>
      </w:tr>
      <w:tr w:rsidR="00642449" w:rsidRPr="00064DF0" w14:paraId="041625A9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02897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dymbëdhjetë</w:t>
            </w: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FAFB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Natyra e gazrave. Gazet ideale dhe reale. Ligjet e gazeve.</w:t>
            </w:r>
          </w:p>
        </w:tc>
      </w:tr>
      <w:tr w:rsidR="00642449" w:rsidRPr="00064DF0" w14:paraId="36E77903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79E4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trembëdhjetë</w:t>
            </w: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41431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Tretësirat. Përqendrimi i tretësirave. Tretësirat koloidale </w:t>
            </w:r>
          </w:p>
        </w:tc>
      </w:tr>
      <w:tr w:rsidR="00642449" w:rsidRPr="00064DF0" w14:paraId="7730C0ED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406E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katërmbëdhjetë</w:t>
            </w: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9BB8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>Tretësirat e elektrolitëve. Shpërbashkimi elektrolitik.Produkti jonik i ujit. Elektrokimia.</w:t>
            </w:r>
          </w:p>
        </w:tc>
      </w:tr>
      <w:tr w:rsidR="00642449" w:rsidRPr="00064DF0" w14:paraId="08DC8C37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3132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pesëmbëdhjetë</w:t>
            </w: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109E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F0">
              <w:rPr>
                <w:rFonts w:ascii="Times New Roman" w:eastAsia="Times New Roman" w:hAnsi="Times New Roman" w:cs="Times New Roman"/>
                <w:sz w:val="24"/>
                <w:szCs w:val="24"/>
              </w:rPr>
              <w:t>Oksidet. Acidet dhe  bazat sipas Arrheniusit. Konceptet për acide dhe baza sipas Bronsted-Louri dhe Ljuis .Kripërat.</w:t>
            </w:r>
          </w:p>
        </w:tc>
      </w:tr>
      <w:tr w:rsidR="00642449" w:rsidRPr="00064DF0" w14:paraId="6237EAED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D58D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4535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449" w:rsidRPr="00064DF0" w14:paraId="7A055037" w14:textId="77777777" w:rsidTr="007528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7CC9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FA12" w14:textId="77777777" w:rsidR="00642449" w:rsidRPr="00064DF0" w:rsidRDefault="00642449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E3395A" w14:textId="77777777" w:rsidR="00642449" w:rsidRPr="00064DF0" w:rsidRDefault="00642449" w:rsidP="00642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01C16C7" w14:textId="77777777" w:rsidR="00642449" w:rsidRDefault="00642449" w:rsidP="0064244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50A2850B" w14:textId="77777777" w:rsidR="00642449" w:rsidRPr="00064DF0" w:rsidRDefault="00642449" w:rsidP="0064244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8"/>
      </w:tblGrid>
      <w:tr w:rsidR="00642449" w:rsidRPr="00064DF0" w14:paraId="1C5E8A14" w14:textId="77777777" w:rsidTr="00642449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5D6CC0C" w14:textId="77777777" w:rsidR="00642449" w:rsidRPr="00064DF0" w:rsidRDefault="00642449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64DF0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Politikat akademike dhe rregullat e mirësjelljes:</w:t>
            </w:r>
          </w:p>
        </w:tc>
      </w:tr>
      <w:tr w:rsidR="00642449" w:rsidRPr="00064DF0" w14:paraId="50A3DDCF" w14:textId="77777777" w:rsidTr="00642449">
        <w:trPr>
          <w:trHeight w:val="1088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F110" w14:textId="77777777" w:rsidR="00642449" w:rsidRPr="00064DF0" w:rsidRDefault="00642449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064DF0">
              <w:rPr>
                <w:rFonts w:ascii="Times New Roman" w:eastAsia="Times New Roman" w:hAnsi="Times New Roman" w:cs="Times New Roman"/>
                <w:lang w:val="it-IT"/>
              </w:rPr>
              <w:t>Kërkohet vijueshmëria e rregullt e studentëve në ligjërata dhe ushtrime. Rregullat e mirësjelljes si: mbajtja e qetësisë  në mësim, hyrja me kohë në sallë të mësimit, ç’kyçja e telefonave celular etj. gjithashtu janë të obligueshme</w:t>
            </w:r>
          </w:p>
        </w:tc>
      </w:tr>
    </w:tbl>
    <w:p w14:paraId="398136BA" w14:textId="77777777" w:rsidR="004A1DC4" w:rsidRDefault="004A1DC4" w:rsidP="00642449"/>
    <w:sectPr w:rsidR="004A1DC4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31516"/>
    <w:multiLevelType w:val="hybridMultilevel"/>
    <w:tmpl w:val="C2A6E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E2FDE"/>
    <w:multiLevelType w:val="hybridMultilevel"/>
    <w:tmpl w:val="BBB007FC"/>
    <w:lvl w:ilvl="0" w:tplc="B27CEB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62549"/>
    <w:multiLevelType w:val="hybridMultilevel"/>
    <w:tmpl w:val="7540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225"/>
    <w:multiLevelType w:val="hybridMultilevel"/>
    <w:tmpl w:val="F8662DD2"/>
    <w:lvl w:ilvl="0" w:tplc="54D6F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149" w:hanging="360"/>
      </w:pPr>
    </w:lvl>
    <w:lvl w:ilvl="2" w:tplc="0809001B">
      <w:start w:val="1"/>
      <w:numFmt w:val="lowerRoman"/>
      <w:lvlText w:val="%3."/>
      <w:lvlJc w:val="right"/>
      <w:pPr>
        <w:ind w:left="1869" w:hanging="180"/>
      </w:pPr>
    </w:lvl>
    <w:lvl w:ilvl="3" w:tplc="0809000F">
      <w:start w:val="1"/>
      <w:numFmt w:val="decimal"/>
      <w:lvlText w:val="%4."/>
      <w:lvlJc w:val="left"/>
      <w:pPr>
        <w:ind w:left="2589" w:hanging="360"/>
      </w:pPr>
    </w:lvl>
    <w:lvl w:ilvl="4" w:tplc="08090019">
      <w:start w:val="1"/>
      <w:numFmt w:val="lowerLetter"/>
      <w:lvlText w:val="%5."/>
      <w:lvlJc w:val="left"/>
      <w:pPr>
        <w:ind w:left="3309" w:hanging="360"/>
      </w:pPr>
    </w:lvl>
    <w:lvl w:ilvl="5" w:tplc="0809001B">
      <w:start w:val="1"/>
      <w:numFmt w:val="lowerRoman"/>
      <w:lvlText w:val="%6."/>
      <w:lvlJc w:val="right"/>
      <w:pPr>
        <w:ind w:left="4029" w:hanging="180"/>
      </w:pPr>
    </w:lvl>
    <w:lvl w:ilvl="6" w:tplc="0809000F">
      <w:start w:val="1"/>
      <w:numFmt w:val="decimal"/>
      <w:lvlText w:val="%7."/>
      <w:lvlJc w:val="left"/>
      <w:pPr>
        <w:ind w:left="4749" w:hanging="360"/>
      </w:pPr>
    </w:lvl>
    <w:lvl w:ilvl="7" w:tplc="08090019">
      <w:start w:val="1"/>
      <w:numFmt w:val="lowerLetter"/>
      <w:lvlText w:val="%8."/>
      <w:lvlJc w:val="left"/>
      <w:pPr>
        <w:ind w:left="5469" w:hanging="360"/>
      </w:pPr>
    </w:lvl>
    <w:lvl w:ilvl="8" w:tplc="0809001B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49"/>
    <w:rsid w:val="003455E0"/>
    <w:rsid w:val="004A1DC4"/>
    <w:rsid w:val="00642449"/>
    <w:rsid w:val="0082307B"/>
    <w:rsid w:val="00A05EFA"/>
    <w:rsid w:val="00C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714B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2</cp:revision>
  <dcterms:created xsi:type="dcterms:W3CDTF">2017-02-06T12:16:00Z</dcterms:created>
  <dcterms:modified xsi:type="dcterms:W3CDTF">2020-04-03T16:27:00Z</dcterms:modified>
</cp:coreProperties>
</file>