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3F5131" w:rsidRPr="00AC72DE" w14:paraId="7C9EB76A" w14:textId="77777777" w:rsidTr="00EC305A">
        <w:tc>
          <w:tcPr>
            <w:tcW w:w="9108" w:type="dxa"/>
            <w:gridSpan w:val="4"/>
            <w:shd w:val="clear" w:color="auto" w:fill="B8CCE4"/>
          </w:tcPr>
          <w:p w14:paraId="7F5F0DB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3F5131" w:rsidRPr="00AC72DE" w14:paraId="24C1EA59" w14:textId="77777777" w:rsidTr="00EC305A">
        <w:tc>
          <w:tcPr>
            <w:tcW w:w="3617" w:type="dxa"/>
          </w:tcPr>
          <w:p w14:paraId="6FEF60B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491" w:type="dxa"/>
            <w:gridSpan w:val="3"/>
          </w:tcPr>
          <w:p w14:paraId="4D5DDBB1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Hidrogjeologji me Gjeologji Inxhinierike</w:t>
            </w:r>
          </w:p>
        </w:tc>
      </w:tr>
      <w:tr w:rsidR="003F5131" w:rsidRPr="00AC72DE" w14:paraId="0862FA54" w14:textId="77777777" w:rsidTr="00EC305A">
        <w:tc>
          <w:tcPr>
            <w:tcW w:w="3617" w:type="dxa"/>
          </w:tcPr>
          <w:p w14:paraId="3E48120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491" w:type="dxa"/>
            <w:gridSpan w:val="3"/>
          </w:tcPr>
          <w:p w14:paraId="6DE86B22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Mbrojtja e Mjedisit</w:t>
            </w:r>
          </w:p>
        </w:tc>
      </w:tr>
      <w:tr w:rsidR="003F5131" w:rsidRPr="00AC72DE" w14:paraId="7D9498DF" w14:textId="77777777" w:rsidTr="00EC305A">
        <w:tc>
          <w:tcPr>
            <w:tcW w:w="3617" w:type="dxa"/>
          </w:tcPr>
          <w:p w14:paraId="582A2F79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491" w:type="dxa"/>
            <w:gridSpan w:val="3"/>
          </w:tcPr>
          <w:p w14:paraId="656C0F52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3F5131" w:rsidRPr="00AC72DE" w14:paraId="75665AD3" w14:textId="77777777" w:rsidTr="00EC305A">
        <w:tc>
          <w:tcPr>
            <w:tcW w:w="3617" w:type="dxa"/>
          </w:tcPr>
          <w:p w14:paraId="48B9AC4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491" w:type="dxa"/>
            <w:gridSpan w:val="3"/>
          </w:tcPr>
          <w:p w14:paraId="16131702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Zgjedhore </w:t>
            </w:r>
          </w:p>
        </w:tc>
      </w:tr>
      <w:tr w:rsidR="003F5131" w:rsidRPr="00AC72DE" w14:paraId="23CEF28D" w14:textId="77777777" w:rsidTr="00EC305A">
        <w:tc>
          <w:tcPr>
            <w:tcW w:w="3617" w:type="dxa"/>
          </w:tcPr>
          <w:p w14:paraId="72B74C3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491" w:type="dxa"/>
            <w:gridSpan w:val="3"/>
          </w:tcPr>
          <w:p w14:paraId="7CF37B52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II</w:t>
            </w:r>
          </w:p>
        </w:tc>
      </w:tr>
      <w:tr w:rsidR="003F5131" w:rsidRPr="00AC72DE" w14:paraId="2FBC0104" w14:textId="77777777" w:rsidTr="00EC305A">
        <w:tc>
          <w:tcPr>
            <w:tcW w:w="3617" w:type="dxa"/>
          </w:tcPr>
          <w:p w14:paraId="553BC52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491" w:type="dxa"/>
            <w:gridSpan w:val="3"/>
          </w:tcPr>
          <w:p w14:paraId="7106DF93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 + 2</w:t>
            </w:r>
          </w:p>
        </w:tc>
      </w:tr>
      <w:tr w:rsidR="003F5131" w:rsidRPr="00AC72DE" w14:paraId="7701D890" w14:textId="77777777" w:rsidTr="00EC305A">
        <w:tc>
          <w:tcPr>
            <w:tcW w:w="3617" w:type="dxa"/>
          </w:tcPr>
          <w:p w14:paraId="5A7FBE9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491" w:type="dxa"/>
            <w:gridSpan w:val="3"/>
          </w:tcPr>
          <w:p w14:paraId="71C03D70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3F5131" w:rsidRPr="00AC72DE" w14:paraId="50A47A47" w14:textId="77777777" w:rsidTr="00EC305A">
        <w:tc>
          <w:tcPr>
            <w:tcW w:w="3617" w:type="dxa"/>
          </w:tcPr>
          <w:p w14:paraId="1CDDF54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491" w:type="dxa"/>
            <w:gridSpan w:val="3"/>
          </w:tcPr>
          <w:p w14:paraId="0A17DDCB" w14:textId="3B345202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3F5131" w:rsidRPr="00AC72DE" w14:paraId="08A24D95" w14:textId="77777777" w:rsidTr="00EC305A">
        <w:tc>
          <w:tcPr>
            <w:tcW w:w="3617" w:type="dxa"/>
          </w:tcPr>
          <w:p w14:paraId="50F3E53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491" w:type="dxa"/>
            <w:gridSpan w:val="3"/>
          </w:tcPr>
          <w:p w14:paraId="37AD2647" w14:textId="170662C6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Prof. </w:t>
            </w:r>
            <w:r w:rsidR="00D127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Dr</w:t>
            </w: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. Behxhet Shala</w:t>
            </w:r>
          </w:p>
        </w:tc>
      </w:tr>
      <w:tr w:rsidR="003F5131" w:rsidRPr="00AC72DE" w14:paraId="10B56B0A" w14:textId="77777777" w:rsidTr="00EC305A">
        <w:tc>
          <w:tcPr>
            <w:tcW w:w="3617" w:type="dxa"/>
          </w:tcPr>
          <w:p w14:paraId="55871429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491" w:type="dxa"/>
            <w:gridSpan w:val="3"/>
          </w:tcPr>
          <w:p w14:paraId="3A1D4A3A" w14:textId="77777777" w:rsidR="003F5131" w:rsidRPr="00AC72DE" w:rsidRDefault="003F5131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AC72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behxhet.shala@umib.net</w:t>
            </w:r>
          </w:p>
        </w:tc>
      </w:tr>
      <w:tr w:rsidR="003F5131" w:rsidRPr="00AC72DE" w14:paraId="6FA5BD8C" w14:textId="77777777" w:rsidTr="00EC305A">
        <w:tc>
          <w:tcPr>
            <w:tcW w:w="9108" w:type="dxa"/>
            <w:gridSpan w:val="4"/>
            <w:shd w:val="clear" w:color="auto" w:fill="B8CCE4"/>
          </w:tcPr>
          <w:p w14:paraId="1AD81B8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3F5131" w:rsidRPr="00AC72DE" w14:paraId="2EB13BEC" w14:textId="77777777" w:rsidTr="00EC305A">
        <w:tc>
          <w:tcPr>
            <w:tcW w:w="3617" w:type="dxa"/>
          </w:tcPr>
          <w:p w14:paraId="44658F1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491" w:type="dxa"/>
            <w:gridSpan w:val="3"/>
          </w:tcPr>
          <w:p w14:paraId="072EEFC6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lang w:val="sq-AL"/>
              </w:rPr>
              <w:t xml:space="preserve">Në kuadër të kësaj lënde studentët fillimisht do të njihen me Gjeosistemet, karakteristikat dhe vetit tipike të tyre. Pastaj do të trajtohen mekanizmat për mbrojtjen e mjedisit: Legjislatura dhe dokumentet e ndryshme për mbrojtjen e mjedisit, Normat ISO dhe menaxhimi i mjedisit, Vlerësimi i ndikimit në mjedis (VNM). Aktivitetet minerare dhe zhvillimi i qëndrueshëm zënë një vend të vecant të studimit, si dhe ndotja e ajrit, tokës, ujit dhe mbrojta e tyre.  </w:t>
            </w:r>
          </w:p>
        </w:tc>
      </w:tr>
      <w:tr w:rsidR="003F5131" w:rsidRPr="00AC72DE" w14:paraId="3D984162" w14:textId="77777777" w:rsidTr="00EC305A">
        <w:tc>
          <w:tcPr>
            <w:tcW w:w="3617" w:type="dxa"/>
          </w:tcPr>
          <w:p w14:paraId="6054A10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491" w:type="dxa"/>
            <w:gridSpan w:val="3"/>
          </w:tcPr>
          <w:p w14:paraId="29B270A5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lang w:val="sq-AL"/>
              </w:rPr>
              <w:t>Njohja me mjedisin, ndotjen e kompartmenteve të ndryshme mjedisore dhe mbrojtjen e tyre, zhvillimin e konceptit mbi zhvillimin e qëndrueshëm, legjislacionin për mbrojtjen e mjedisit në Kosovë dhe BE dhe zbatimin e tyre.</w:t>
            </w:r>
          </w:p>
        </w:tc>
      </w:tr>
      <w:tr w:rsidR="003F5131" w:rsidRPr="00AC72DE" w14:paraId="6E689704" w14:textId="77777777" w:rsidTr="00EC305A">
        <w:tc>
          <w:tcPr>
            <w:tcW w:w="3617" w:type="dxa"/>
          </w:tcPr>
          <w:p w14:paraId="1511257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491" w:type="dxa"/>
            <w:gridSpan w:val="3"/>
          </w:tcPr>
          <w:p w14:paraId="4DD73067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>Studenti pas përfundimit të lëndës me sukses, do të mund të:</w:t>
            </w:r>
          </w:p>
          <w:p w14:paraId="5368C804" w14:textId="77777777" w:rsidR="003F5131" w:rsidRPr="00AC72DE" w:rsidRDefault="003F5131" w:rsidP="003F5131">
            <w:pPr>
              <w:numPr>
                <w:ilvl w:val="0"/>
                <w:numId w:val="21"/>
              </w:numPr>
              <w:spacing w:after="0" w:line="240" w:lineRule="auto"/>
              <w:ind w:left="163" w:hanging="163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përshkruan gjeosistemet mjedisore, në veçanti sistemet hidrogjeologjike. </w:t>
            </w:r>
          </w:p>
          <w:p w14:paraId="75CE312B" w14:textId="77777777" w:rsidR="003F5131" w:rsidRPr="00AC72DE" w:rsidRDefault="003F5131" w:rsidP="003F5131">
            <w:pPr>
              <w:numPr>
                <w:ilvl w:val="0"/>
                <w:numId w:val="21"/>
              </w:numPr>
              <w:spacing w:after="0" w:line="240" w:lineRule="auto"/>
              <w:ind w:left="163" w:hanging="163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>shpjegon mënyrat e ndotjes së mjedisit dhe burimin e ndotësve</w:t>
            </w:r>
          </w:p>
          <w:p w14:paraId="02413829" w14:textId="77777777" w:rsidR="003F5131" w:rsidRPr="00AC72DE" w:rsidRDefault="003F5131" w:rsidP="003F5131">
            <w:pPr>
              <w:numPr>
                <w:ilvl w:val="0"/>
                <w:numId w:val="21"/>
              </w:numPr>
              <w:spacing w:after="0" w:line="240" w:lineRule="auto"/>
              <w:ind w:left="163" w:hanging="163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definon mekanizmat e ndryshëm për mbrojtjen e mjedisit, rëndësinë dhe aplikimin e tyre. </w:t>
            </w:r>
          </w:p>
          <w:p w14:paraId="1B1421FD" w14:textId="77777777" w:rsidR="003F5131" w:rsidRPr="00AC72DE" w:rsidRDefault="003F5131" w:rsidP="003F5131">
            <w:pPr>
              <w:numPr>
                <w:ilvl w:val="0"/>
                <w:numId w:val="21"/>
              </w:numPr>
              <w:spacing w:after="0" w:line="240" w:lineRule="auto"/>
              <w:ind w:left="163" w:hanging="163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Vlerëson ndikimin e aktiviteteve të ndryshme njerëzore në mjedis dhe të propozon masat për përmirësimin e mjedisit. </w:t>
            </w:r>
          </w:p>
        </w:tc>
      </w:tr>
      <w:tr w:rsidR="003F5131" w:rsidRPr="00AC72DE" w14:paraId="7FDFB6D1" w14:textId="77777777" w:rsidTr="00EC305A">
        <w:tc>
          <w:tcPr>
            <w:tcW w:w="9108" w:type="dxa"/>
            <w:gridSpan w:val="4"/>
            <w:shd w:val="clear" w:color="auto" w:fill="B8CCE4"/>
          </w:tcPr>
          <w:p w14:paraId="3D76567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3F5131" w:rsidRPr="00AC72DE" w14:paraId="69F68150" w14:textId="77777777" w:rsidTr="00EC305A">
        <w:tc>
          <w:tcPr>
            <w:tcW w:w="9108" w:type="dxa"/>
            <w:gridSpan w:val="4"/>
            <w:shd w:val="clear" w:color="auto" w:fill="B8CCE4"/>
          </w:tcPr>
          <w:p w14:paraId="44757AD8" w14:textId="77777777" w:rsidR="003F5131" w:rsidRPr="00AC72DE" w:rsidRDefault="003F5131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3F5131" w:rsidRPr="00AC72DE" w14:paraId="24EEA75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0CBD9E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772D50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B630ED0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 xml:space="preserve"> Ditë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123C0DE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>Gjithsej</w:t>
            </w:r>
          </w:p>
        </w:tc>
      </w:tr>
      <w:tr w:rsidR="003F5131" w:rsidRPr="00AC72DE" w14:paraId="0FE1498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297A76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ED81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5B05E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23BEC3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3F5131" w:rsidRPr="00AC72DE" w14:paraId="225690D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CD9FB2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4549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E186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B5AB82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3F5131" w:rsidRPr="00AC72DE" w14:paraId="68E930F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008E6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40BFE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CB70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C85826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3F5131" w:rsidRPr="00AC72DE" w14:paraId="43CFC23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50760D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C244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91E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0951EE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5</w:t>
            </w:r>
          </w:p>
        </w:tc>
      </w:tr>
      <w:tr w:rsidR="003F5131" w:rsidRPr="00AC72DE" w14:paraId="28B8B32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45B5FB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lastRenderedPageBreak/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4139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C04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 xml:space="preserve">1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D2111E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8</w:t>
            </w:r>
          </w:p>
        </w:tc>
      </w:tr>
      <w:tr w:rsidR="003F5131" w:rsidRPr="00AC72DE" w14:paraId="3A79FA0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BD5F6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6E1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943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 xml:space="preserve">2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E8AB62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4</w:t>
            </w:r>
          </w:p>
        </w:tc>
      </w:tr>
      <w:tr w:rsidR="003F5131" w:rsidRPr="00AC72DE" w14:paraId="4E97FBF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4791FC0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400B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189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729185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13</w:t>
            </w:r>
          </w:p>
        </w:tc>
      </w:tr>
      <w:tr w:rsidR="003F5131" w:rsidRPr="00AC72DE" w14:paraId="51DB350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7A98F8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868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DD9F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A20A80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</w:tr>
      <w:tr w:rsidR="003F5131" w:rsidRPr="00AC72DE" w14:paraId="12A8C13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8E9D7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E07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EB682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84C501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10</w:t>
            </w:r>
          </w:p>
        </w:tc>
      </w:tr>
      <w:tr w:rsidR="003F5131" w:rsidRPr="00AC72DE" w14:paraId="740BD68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F0A474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D743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355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4A7CA6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3F5131" w:rsidRPr="00AC72DE" w14:paraId="4D8E165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3223C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Projektet, prezantimet ,etj</w:t>
            </w:r>
          </w:p>
          <w:p w14:paraId="6F946E2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3941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5AF0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0F90DA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AC72DE">
              <w:rPr>
                <w:rFonts w:ascii="Calibri" w:eastAsia="Times New Roman" w:hAnsi="Calibri" w:cs="Arial"/>
                <w:lang w:val="sq-AL"/>
              </w:rPr>
              <w:t>4</w:t>
            </w:r>
          </w:p>
        </w:tc>
      </w:tr>
      <w:tr w:rsidR="003F5131" w:rsidRPr="00AC72DE" w14:paraId="7D81FB0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EFBCA7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  <w:p w14:paraId="7C922BC9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EA6BCF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DAB84B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280FB43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AC72DE">
              <w:rPr>
                <w:rFonts w:ascii="Calibri" w:eastAsia="Times New Roman" w:hAnsi="Calibri" w:cs="Arial"/>
                <w:b/>
                <w:lang w:val="sq-AL"/>
              </w:rPr>
              <w:t>125</w:t>
            </w:r>
          </w:p>
        </w:tc>
      </w:tr>
      <w:tr w:rsidR="003F5131" w:rsidRPr="00AC72DE" w14:paraId="63A1291A" w14:textId="77777777" w:rsidTr="00EC305A">
        <w:tc>
          <w:tcPr>
            <w:tcW w:w="9108" w:type="dxa"/>
            <w:gridSpan w:val="4"/>
            <w:shd w:val="clear" w:color="auto" w:fill="B8CCE4"/>
          </w:tcPr>
          <w:p w14:paraId="7E88DD5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3F5131" w:rsidRPr="00AC72DE" w14:paraId="4473FF72" w14:textId="77777777" w:rsidTr="00EC305A">
        <w:tc>
          <w:tcPr>
            <w:tcW w:w="3617" w:type="dxa"/>
          </w:tcPr>
          <w:p w14:paraId="38B2AF1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5491" w:type="dxa"/>
            <w:gridSpan w:val="3"/>
          </w:tcPr>
          <w:p w14:paraId="39F34392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Ligjërim i temave përmes prezantimit elektronik; Ushtrimi dhe diskutimi interaktiv i temave të ligjëruara; Detyra të shtëpisë dhe prezantimi i tyre; Trajtimi i temave të caktuara përmes ekskursioneve në terren.   </w:t>
            </w:r>
          </w:p>
        </w:tc>
      </w:tr>
      <w:tr w:rsidR="003F5131" w:rsidRPr="00AC72DE" w14:paraId="77874B1C" w14:textId="77777777" w:rsidTr="00EC305A">
        <w:tc>
          <w:tcPr>
            <w:tcW w:w="3617" w:type="dxa"/>
          </w:tcPr>
          <w:p w14:paraId="311B963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491" w:type="dxa"/>
            <w:gridSpan w:val="3"/>
          </w:tcPr>
          <w:p w14:paraId="0A5EF26F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3F5131" w:rsidRPr="00AC72DE" w14:paraId="79A6D117" w14:textId="77777777" w:rsidTr="00EC305A">
        <w:tc>
          <w:tcPr>
            <w:tcW w:w="3617" w:type="dxa"/>
          </w:tcPr>
          <w:p w14:paraId="1C59799E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491" w:type="dxa"/>
            <w:gridSpan w:val="3"/>
          </w:tcPr>
          <w:p w14:paraId="2F9B7366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3F5131" w:rsidRPr="00AC72DE" w14:paraId="7A6058F0" w14:textId="77777777" w:rsidTr="00EC305A">
        <w:tc>
          <w:tcPr>
            <w:tcW w:w="9108" w:type="dxa"/>
            <w:gridSpan w:val="4"/>
            <w:shd w:val="clear" w:color="auto" w:fill="B8CCE4"/>
          </w:tcPr>
          <w:p w14:paraId="0FB052A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3F5131" w:rsidRPr="00AC72DE" w14:paraId="380955F5" w14:textId="77777777" w:rsidTr="00EC305A">
        <w:tc>
          <w:tcPr>
            <w:tcW w:w="3617" w:type="dxa"/>
          </w:tcPr>
          <w:p w14:paraId="5D40E1D4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491" w:type="dxa"/>
            <w:gridSpan w:val="3"/>
          </w:tcPr>
          <w:p w14:paraId="1D24588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smallCaps/>
                <w:lang w:val="sq-AL"/>
              </w:rPr>
              <w:t>Blumenstein, O., Schachtzabel, H., Barsch, H., Bork, H.-R., Küppers, U.</w:t>
            </w:r>
            <w:r w:rsidRPr="00AC72DE">
              <w:rPr>
                <w:rFonts w:ascii="Calibri" w:eastAsia="Times New Roman" w:hAnsi="Calibri" w:cs="Times New Roman"/>
                <w:lang w:val="sq-AL"/>
              </w:rPr>
              <w:t xml:space="preserve"> (2000): Grundlagen der Geoökologie</w:t>
            </w:r>
          </w:p>
          <w:p w14:paraId="166637E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  <w:p w14:paraId="6A7C27A2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>Ligje dhe dokumente të ndryshme mjedisore të Kosovës, dhe të dhëna nga lidhjet me ueb faqe të caktuara rreth legjislacionit dhe standardeve ndërkombëtare mjedisore.</w:t>
            </w:r>
          </w:p>
        </w:tc>
      </w:tr>
      <w:tr w:rsidR="003F5131" w:rsidRPr="00AC72DE" w14:paraId="2437E9D7" w14:textId="77777777" w:rsidTr="00EC305A">
        <w:tc>
          <w:tcPr>
            <w:tcW w:w="3617" w:type="dxa"/>
          </w:tcPr>
          <w:p w14:paraId="5933654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491" w:type="dxa"/>
            <w:gridSpan w:val="3"/>
          </w:tcPr>
          <w:p w14:paraId="23C052DF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smallCaps/>
                <w:lang w:val="sq-AL"/>
              </w:rPr>
              <w:t xml:space="preserve">Robert W. Christopherson </w:t>
            </w:r>
            <w:r w:rsidRPr="00AC72DE">
              <w:rPr>
                <w:rFonts w:ascii="Calibri" w:eastAsia="Times New Roman" w:hAnsi="Calibri" w:cs="Times New Roman"/>
                <w:lang w:val="sq-AL"/>
              </w:rPr>
              <w:t>(2002): Geosystems.</w:t>
            </w:r>
          </w:p>
        </w:tc>
      </w:tr>
      <w:tr w:rsidR="003F5131" w:rsidRPr="00AC72DE" w14:paraId="6F4B11B0" w14:textId="77777777" w:rsidTr="00EC305A">
        <w:tc>
          <w:tcPr>
            <w:tcW w:w="3617" w:type="dxa"/>
          </w:tcPr>
          <w:p w14:paraId="101292C2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491" w:type="dxa"/>
            <w:gridSpan w:val="3"/>
          </w:tcPr>
          <w:p w14:paraId="3394D20D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mallCaps/>
                <w:lang w:val="sq-AL"/>
              </w:rPr>
            </w:pPr>
          </w:p>
        </w:tc>
      </w:tr>
    </w:tbl>
    <w:p w14:paraId="2DF28C64" w14:textId="77777777" w:rsidR="003F5131" w:rsidRPr="00AC72DE" w:rsidRDefault="003F5131" w:rsidP="003F51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3F5131" w:rsidRPr="00AC72DE" w14:paraId="0C25652B" w14:textId="77777777" w:rsidTr="00EC305A">
        <w:tc>
          <w:tcPr>
            <w:tcW w:w="9108" w:type="dxa"/>
            <w:gridSpan w:val="2"/>
            <w:shd w:val="clear" w:color="auto" w:fill="B8CCE4"/>
          </w:tcPr>
          <w:p w14:paraId="4D00B11E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dizajnuar i mësimit:  </w:t>
            </w:r>
          </w:p>
          <w:p w14:paraId="2E97AF1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</w:tr>
      <w:tr w:rsidR="003F5131" w:rsidRPr="00AC72DE" w14:paraId="387AD220" w14:textId="77777777" w:rsidTr="00EC305A">
        <w:tc>
          <w:tcPr>
            <w:tcW w:w="2718" w:type="dxa"/>
            <w:shd w:val="clear" w:color="auto" w:fill="B8CCE4"/>
          </w:tcPr>
          <w:p w14:paraId="11A6EB9B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4BA949A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Ligjërata që do të zhvillohet</w:t>
            </w:r>
          </w:p>
        </w:tc>
      </w:tr>
      <w:tr w:rsidR="003F5131" w:rsidRPr="00AC72DE" w14:paraId="42AD884C" w14:textId="77777777" w:rsidTr="00EC305A">
        <w:tc>
          <w:tcPr>
            <w:tcW w:w="2718" w:type="dxa"/>
          </w:tcPr>
          <w:p w14:paraId="5ADBDC4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3F9E9B03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Gjeoekologjia</w:t>
            </w:r>
          </w:p>
        </w:tc>
      </w:tr>
      <w:tr w:rsidR="003F5131" w:rsidRPr="00AC72DE" w14:paraId="12732220" w14:textId="77777777" w:rsidTr="00EC305A">
        <w:tc>
          <w:tcPr>
            <w:tcW w:w="2718" w:type="dxa"/>
          </w:tcPr>
          <w:p w14:paraId="1652AD05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7CC45162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Gjeosistemet – Zhvillimi i konceptit të gjeosistemit</w:t>
            </w:r>
          </w:p>
        </w:tc>
      </w:tr>
      <w:tr w:rsidR="003F5131" w:rsidRPr="00AC72DE" w14:paraId="4D6ECDCD" w14:textId="77777777" w:rsidTr="00EC305A">
        <w:tc>
          <w:tcPr>
            <w:tcW w:w="2718" w:type="dxa"/>
          </w:tcPr>
          <w:p w14:paraId="65F0F379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7B95E9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Vetit tipike të sistemit</w:t>
            </w:r>
          </w:p>
        </w:tc>
      </w:tr>
      <w:tr w:rsidR="003F5131" w:rsidRPr="00AC72DE" w14:paraId="530C0924" w14:textId="77777777" w:rsidTr="00EC305A">
        <w:tc>
          <w:tcPr>
            <w:tcW w:w="2718" w:type="dxa"/>
          </w:tcPr>
          <w:p w14:paraId="2EDA107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7EB724C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Sistemet hidrogjeologjike</w:t>
            </w:r>
          </w:p>
        </w:tc>
      </w:tr>
      <w:tr w:rsidR="003F5131" w:rsidRPr="00AC72DE" w14:paraId="3E040A65" w14:textId="77777777" w:rsidTr="00EC305A">
        <w:tc>
          <w:tcPr>
            <w:tcW w:w="2718" w:type="dxa"/>
          </w:tcPr>
          <w:p w14:paraId="0FC7924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7644873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Legjislatura për mbrojtjen e mjedisit</w:t>
            </w:r>
          </w:p>
        </w:tc>
      </w:tr>
      <w:tr w:rsidR="003F5131" w:rsidRPr="00AC72DE" w14:paraId="0DA4417E" w14:textId="77777777" w:rsidTr="00EC305A">
        <w:tc>
          <w:tcPr>
            <w:tcW w:w="2718" w:type="dxa"/>
          </w:tcPr>
          <w:p w14:paraId="3C0F8E32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3BCEF54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Vlerësimi i ndikimit në mjedis (VNM)</w:t>
            </w:r>
          </w:p>
        </w:tc>
      </w:tr>
      <w:tr w:rsidR="003F5131" w:rsidRPr="00AC72DE" w14:paraId="11989F63" w14:textId="77777777" w:rsidTr="00EC305A">
        <w:tc>
          <w:tcPr>
            <w:tcW w:w="2718" w:type="dxa"/>
          </w:tcPr>
          <w:p w14:paraId="7171480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21E60D4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Zhvillimi i qëndrueshëm</w:t>
            </w:r>
          </w:p>
        </w:tc>
      </w:tr>
      <w:tr w:rsidR="003F5131" w:rsidRPr="00AC72DE" w14:paraId="3B18D83B" w14:textId="77777777" w:rsidTr="00EC305A">
        <w:tc>
          <w:tcPr>
            <w:tcW w:w="2718" w:type="dxa"/>
          </w:tcPr>
          <w:p w14:paraId="272741BA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28114F38" w14:textId="77777777" w:rsidR="003F5131" w:rsidRPr="00AC72DE" w:rsidRDefault="003F5131" w:rsidP="00E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Normat ISO dhe menaxhimi i mjedisit</w:t>
            </w:r>
          </w:p>
        </w:tc>
      </w:tr>
      <w:tr w:rsidR="003F5131" w:rsidRPr="00AC72DE" w14:paraId="2D8F5600" w14:textId="77777777" w:rsidTr="00EC305A">
        <w:tc>
          <w:tcPr>
            <w:tcW w:w="2718" w:type="dxa"/>
          </w:tcPr>
          <w:p w14:paraId="432C34D0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11F2E030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Ndotja e ujërave nëntokësor dhe mbrojtja e tyre</w:t>
            </w:r>
          </w:p>
        </w:tc>
      </w:tr>
      <w:tr w:rsidR="003F5131" w:rsidRPr="00AC72DE" w14:paraId="5CA5D27A" w14:textId="77777777" w:rsidTr="00EC305A">
        <w:tc>
          <w:tcPr>
            <w:tcW w:w="2718" w:type="dxa"/>
          </w:tcPr>
          <w:p w14:paraId="6EE2F931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lastRenderedPageBreak/>
              <w:t>Java e dhjetë:</w:t>
            </w:r>
          </w:p>
        </w:tc>
        <w:tc>
          <w:tcPr>
            <w:tcW w:w="6390" w:type="dxa"/>
          </w:tcPr>
          <w:p w14:paraId="147EB9AD" w14:textId="77777777" w:rsidR="003F5131" w:rsidRPr="00AC72DE" w:rsidRDefault="003F5131" w:rsidP="00E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Ndotja eujërave sipërfaqësor dhe mbrotja e tyre</w:t>
            </w:r>
          </w:p>
        </w:tc>
      </w:tr>
      <w:tr w:rsidR="003F5131" w:rsidRPr="00AC72DE" w14:paraId="6E285683" w14:textId="77777777" w:rsidTr="00EC305A">
        <w:tc>
          <w:tcPr>
            <w:tcW w:w="2718" w:type="dxa"/>
          </w:tcPr>
          <w:p w14:paraId="608867B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njëmbëdhjetë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C009A32" w14:textId="77777777" w:rsidR="003F5131" w:rsidRPr="00AC72DE" w:rsidRDefault="003F5131" w:rsidP="00E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 xml:space="preserve">Ndotja e ajrit dhe mbrojtja e tij </w:t>
            </w:r>
          </w:p>
        </w:tc>
      </w:tr>
      <w:tr w:rsidR="003F5131" w:rsidRPr="00AC72DE" w14:paraId="04F27B23" w14:textId="77777777" w:rsidTr="00EC305A">
        <w:tc>
          <w:tcPr>
            <w:tcW w:w="2718" w:type="dxa"/>
          </w:tcPr>
          <w:p w14:paraId="1C8BE49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3DCD3837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>Ndotja e tokës dhe mbrotja e saj</w:t>
            </w:r>
          </w:p>
        </w:tc>
      </w:tr>
      <w:tr w:rsidR="003F5131" w:rsidRPr="00AC72DE" w14:paraId="4A5EC952" w14:textId="77777777" w:rsidTr="00EC305A">
        <w:tc>
          <w:tcPr>
            <w:tcW w:w="2718" w:type="dxa"/>
          </w:tcPr>
          <w:p w14:paraId="656AA96E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47F2D83F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Menaxhimi i mbeturinave</w:t>
            </w:r>
          </w:p>
        </w:tc>
      </w:tr>
      <w:tr w:rsidR="003F5131" w:rsidRPr="00AC72DE" w14:paraId="2BB1EB14" w14:textId="77777777" w:rsidTr="00EC305A">
        <w:tc>
          <w:tcPr>
            <w:tcW w:w="2718" w:type="dxa"/>
          </w:tcPr>
          <w:p w14:paraId="315E1FDD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02F9294C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Resurset minerale dhe mjedisi</w:t>
            </w:r>
          </w:p>
        </w:tc>
      </w:tr>
      <w:tr w:rsidR="003F5131" w:rsidRPr="00AC72DE" w14:paraId="2281B24D" w14:textId="77777777" w:rsidTr="00EC305A">
        <w:tc>
          <w:tcPr>
            <w:tcW w:w="2718" w:type="dxa"/>
          </w:tcPr>
          <w:p w14:paraId="63942706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45A9E9F8" w14:textId="77777777" w:rsidR="003F5131" w:rsidRPr="00AC72DE" w:rsidRDefault="003F5131" w:rsidP="00EC30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Cs/>
                <w:color w:val="000000"/>
                <w:lang w:val="sq-AL"/>
              </w:rPr>
              <w:t>Energjia dhe mjedisi</w:t>
            </w:r>
          </w:p>
        </w:tc>
      </w:tr>
    </w:tbl>
    <w:p w14:paraId="64A1FA54" w14:textId="77777777" w:rsidR="003F5131" w:rsidRPr="00AC72DE" w:rsidRDefault="003F5131" w:rsidP="003F513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3F5131" w:rsidRPr="00AC72DE" w14:paraId="5BF0699D" w14:textId="77777777" w:rsidTr="00EC305A">
        <w:tc>
          <w:tcPr>
            <w:tcW w:w="9108" w:type="dxa"/>
            <w:shd w:val="clear" w:color="auto" w:fill="B8CCE4"/>
          </w:tcPr>
          <w:p w14:paraId="350D57DC" w14:textId="77777777" w:rsidR="003F5131" w:rsidRPr="00AC72DE" w:rsidRDefault="003F5131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3F5131" w:rsidRPr="00AC72DE" w14:paraId="62D58992" w14:textId="77777777" w:rsidTr="00EC305A">
        <w:trPr>
          <w:trHeight w:val="1088"/>
        </w:trPr>
        <w:tc>
          <w:tcPr>
            <w:tcW w:w="9108" w:type="dxa"/>
          </w:tcPr>
          <w:p w14:paraId="31108BF2" w14:textId="77777777" w:rsidR="003F5131" w:rsidRPr="00AC72DE" w:rsidRDefault="003F5131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val="sq-AL"/>
              </w:rPr>
            </w:pPr>
            <w:r w:rsidRPr="00AC72DE">
              <w:rPr>
                <w:rFonts w:ascii="Calibri" w:eastAsia="Times New Roman" w:hAnsi="Calibri" w:cs="Times New Roman"/>
                <w:lang w:val="sq-AL"/>
              </w:rPr>
              <w:t>Vijimi i rregullt gjatë procesit të mësimdhënies të gjitha formave është i obligueshëm. Ndalohet përdorimi i telefonit dhe mjeteve tjera elektronike të cilat mund të paraqesin pengesë gjatë procesit mësimor.</w:t>
            </w:r>
          </w:p>
        </w:tc>
      </w:tr>
    </w:tbl>
    <w:p w14:paraId="350B8AE5" w14:textId="77777777" w:rsidR="00940970" w:rsidRPr="003F5131" w:rsidRDefault="00940970" w:rsidP="003F5131"/>
    <w:sectPr w:rsidR="00940970" w:rsidRPr="003F5131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35661"/>
    <w:multiLevelType w:val="hybridMultilevel"/>
    <w:tmpl w:val="65002F4E"/>
    <w:lvl w:ilvl="0" w:tplc="ECA298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040A6F"/>
    <w:rsid w:val="002001E1"/>
    <w:rsid w:val="00253730"/>
    <w:rsid w:val="002F1178"/>
    <w:rsid w:val="002F73C4"/>
    <w:rsid w:val="003455E0"/>
    <w:rsid w:val="00363743"/>
    <w:rsid w:val="0037775E"/>
    <w:rsid w:val="003E006E"/>
    <w:rsid w:val="003F5131"/>
    <w:rsid w:val="004665B8"/>
    <w:rsid w:val="004A1DC4"/>
    <w:rsid w:val="006E6E9B"/>
    <w:rsid w:val="00734E80"/>
    <w:rsid w:val="0077545F"/>
    <w:rsid w:val="00782C53"/>
    <w:rsid w:val="00793AC7"/>
    <w:rsid w:val="0082307B"/>
    <w:rsid w:val="00940970"/>
    <w:rsid w:val="00A01841"/>
    <w:rsid w:val="00A83B69"/>
    <w:rsid w:val="00B134A4"/>
    <w:rsid w:val="00B57849"/>
    <w:rsid w:val="00BA6A67"/>
    <w:rsid w:val="00BB4FE4"/>
    <w:rsid w:val="00CE2517"/>
    <w:rsid w:val="00D127B8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F77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2017-02-06T13:28:00Z</dcterms:created>
  <dcterms:modified xsi:type="dcterms:W3CDTF">2020-04-04T19:21:00Z</dcterms:modified>
</cp:coreProperties>
</file>