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296"/>
      </w:tblGrid>
      <w:tr w:rsidR="004665B8" w:rsidRPr="00EF50F6" w14:paraId="4E43C97F" w14:textId="77777777" w:rsidTr="00EC305A">
        <w:tc>
          <w:tcPr>
            <w:tcW w:w="9108" w:type="dxa"/>
            <w:gridSpan w:val="4"/>
            <w:shd w:val="clear" w:color="auto" w:fill="B8CCE4"/>
          </w:tcPr>
          <w:p w14:paraId="7B6434A0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 dhëna bazike të lëndës</w:t>
            </w:r>
          </w:p>
        </w:tc>
      </w:tr>
      <w:tr w:rsidR="004665B8" w:rsidRPr="00EF50F6" w14:paraId="79530CE5" w14:textId="77777777" w:rsidTr="00EC305A">
        <w:tc>
          <w:tcPr>
            <w:tcW w:w="3617" w:type="dxa"/>
          </w:tcPr>
          <w:p w14:paraId="1995F238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Njësia akademike: </w:t>
            </w:r>
          </w:p>
        </w:tc>
        <w:tc>
          <w:tcPr>
            <w:tcW w:w="5491" w:type="dxa"/>
            <w:gridSpan w:val="3"/>
          </w:tcPr>
          <w:p w14:paraId="6BD584C3" w14:textId="550D914A" w:rsidR="004665B8" w:rsidRPr="00EF50F6" w:rsidRDefault="004665B8" w:rsidP="005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Fakulteti i Gjeoshkencës </w:t>
            </w:r>
          </w:p>
        </w:tc>
      </w:tr>
      <w:tr w:rsidR="004665B8" w:rsidRPr="00EF50F6" w14:paraId="29BC017C" w14:textId="77777777" w:rsidTr="00EC305A">
        <w:tc>
          <w:tcPr>
            <w:tcW w:w="3617" w:type="dxa"/>
          </w:tcPr>
          <w:p w14:paraId="0222A84D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8"/>
              </w:rPr>
              <w:t>Titulli i lëndës:</w:t>
            </w:r>
          </w:p>
        </w:tc>
        <w:tc>
          <w:tcPr>
            <w:tcW w:w="5491" w:type="dxa"/>
            <w:gridSpan w:val="3"/>
          </w:tcPr>
          <w:p w14:paraId="069F563C" w14:textId="579287A0" w:rsidR="004665B8" w:rsidRPr="00EF50F6" w:rsidRDefault="004665B8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F50F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Projketimi </w:t>
            </w:r>
            <w:r w:rsidR="00512FD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dhe hapja e burimeve nentokesore </w:t>
            </w:r>
          </w:p>
        </w:tc>
      </w:tr>
      <w:tr w:rsidR="004665B8" w:rsidRPr="00EF50F6" w14:paraId="4A92446C" w14:textId="77777777" w:rsidTr="00EC305A">
        <w:tc>
          <w:tcPr>
            <w:tcW w:w="3617" w:type="dxa"/>
          </w:tcPr>
          <w:p w14:paraId="2C91B9AC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8"/>
              </w:rPr>
              <w:t>Niveli:</w:t>
            </w:r>
          </w:p>
        </w:tc>
        <w:tc>
          <w:tcPr>
            <w:tcW w:w="5491" w:type="dxa"/>
            <w:gridSpan w:val="3"/>
          </w:tcPr>
          <w:p w14:paraId="6D8CB896" w14:textId="77777777" w:rsidR="004665B8" w:rsidRPr="00EF50F6" w:rsidRDefault="004665B8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F50F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Master</w:t>
            </w:r>
          </w:p>
        </w:tc>
      </w:tr>
      <w:tr w:rsidR="004665B8" w:rsidRPr="00EF50F6" w14:paraId="0D79D94A" w14:textId="77777777" w:rsidTr="00EC305A">
        <w:tc>
          <w:tcPr>
            <w:tcW w:w="3617" w:type="dxa"/>
          </w:tcPr>
          <w:p w14:paraId="6857B115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Statusi lëndës:</w:t>
            </w:r>
          </w:p>
        </w:tc>
        <w:tc>
          <w:tcPr>
            <w:tcW w:w="5491" w:type="dxa"/>
            <w:gridSpan w:val="3"/>
          </w:tcPr>
          <w:p w14:paraId="07316845" w14:textId="77777777" w:rsidR="004665B8" w:rsidRPr="00EF50F6" w:rsidRDefault="004665B8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EF50F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Obligative </w:t>
            </w:r>
          </w:p>
        </w:tc>
      </w:tr>
      <w:tr w:rsidR="004665B8" w:rsidRPr="00EF50F6" w14:paraId="7B702290" w14:textId="77777777" w:rsidTr="00EC305A">
        <w:tc>
          <w:tcPr>
            <w:tcW w:w="3617" w:type="dxa"/>
          </w:tcPr>
          <w:p w14:paraId="1691A488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8"/>
              </w:rPr>
              <w:t>Viti i studimeve:</w:t>
            </w:r>
          </w:p>
        </w:tc>
        <w:tc>
          <w:tcPr>
            <w:tcW w:w="5491" w:type="dxa"/>
            <w:gridSpan w:val="3"/>
          </w:tcPr>
          <w:p w14:paraId="6C61B52B" w14:textId="77777777" w:rsidR="004665B8" w:rsidRPr="00EF50F6" w:rsidRDefault="004665B8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F50F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</w:p>
        </w:tc>
      </w:tr>
      <w:tr w:rsidR="004665B8" w:rsidRPr="00EF50F6" w14:paraId="3FDBC960" w14:textId="77777777" w:rsidTr="00EC305A">
        <w:tc>
          <w:tcPr>
            <w:tcW w:w="3617" w:type="dxa"/>
          </w:tcPr>
          <w:p w14:paraId="17EAD68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8"/>
              </w:rPr>
              <w:t>Numri i orëve në javë:</w:t>
            </w:r>
          </w:p>
        </w:tc>
        <w:tc>
          <w:tcPr>
            <w:tcW w:w="5491" w:type="dxa"/>
            <w:gridSpan w:val="3"/>
          </w:tcPr>
          <w:p w14:paraId="27353916" w14:textId="77777777" w:rsidR="004665B8" w:rsidRPr="00EF50F6" w:rsidRDefault="004665B8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F50F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2+2</w:t>
            </w:r>
          </w:p>
        </w:tc>
      </w:tr>
      <w:tr w:rsidR="004665B8" w:rsidRPr="00EF50F6" w14:paraId="3188EA84" w14:textId="77777777" w:rsidTr="00EC305A">
        <w:tc>
          <w:tcPr>
            <w:tcW w:w="3617" w:type="dxa"/>
          </w:tcPr>
          <w:p w14:paraId="6DC92D2E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8"/>
              </w:rPr>
              <w:t>Vlera në kredi – ECTS:</w:t>
            </w:r>
          </w:p>
        </w:tc>
        <w:tc>
          <w:tcPr>
            <w:tcW w:w="5491" w:type="dxa"/>
            <w:gridSpan w:val="3"/>
          </w:tcPr>
          <w:p w14:paraId="59D73E96" w14:textId="77777777" w:rsidR="004665B8" w:rsidRPr="00EF50F6" w:rsidRDefault="004665B8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F50F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4665B8" w:rsidRPr="00EF50F6" w14:paraId="70DE9321" w14:textId="77777777" w:rsidTr="00EC305A">
        <w:tc>
          <w:tcPr>
            <w:tcW w:w="3617" w:type="dxa"/>
          </w:tcPr>
          <w:p w14:paraId="6C99A49D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Koha / lokacioni:</w:t>
            </w:r>
          </w:p>
        </w:tc>
        <w:tc>
          <w:tcPr>
            <w:tcW w:w="5491" w:type="dxa"/>
            <w:gridSpan w:val="3"/>
          </w:tcPr>
          <w:p w14:paraId="5D4D12FE" w14:textId="6DB58D18" w:rsidR="004665B8" w:rsidRPr="00EF50F6" w:rsidRDefault="004665B8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4665B8" w:rsidRPr="00EF50F6" w14:paraId="3A8CDC1D" w14:textId="77777777" w:rsidTr="00EC305A">
        <w:tc>
          <w:tcPr>
            <w:tcW w:w="3617" w:type="dxa"/>
          </w:tcPr>
          <w:p w14:paraId="25BF58AB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8"/>
              </w:rPr>
              <w:t>Mësimëdhënësi i lëndës:</w:t>
            </w:r>
          </w:p>
        </w:tc>
        <w:tc>
          <w:tcPr>
            <w:tcW w:w="5491" w:type="dxa"/>
            <w:gridSpan w:val="3"/>
          </w:tcPr>
          <w:p w14:paraId="38B95F61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Prof. Dr. Sabri Avdullahi</w:t>
            </w:r>
          </w:p>
        </w:tc>
      </w:tr>
      <w:tr w:rsidR="004665B8" w:rsidRPr="00EF50F6" w14:paraId="6A83AF05" w14:textId="77777777" w:rsidTr="00EC305A">
        <w:tc>
          <w:tcPr>
            <w:tcW w:w="3617" w:type="dxa"/>
          </w:tcPr>
          <w:p w14:paraId="48E51023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Detajet kontaktuese: </w:t>
            </w:r>
          </w:p>
        </w:tc>
        <w:tc>
          <w:tcPr>
            <w:tcW w:w="5491" w:type="dxa"/>
            <w:gridSpan w:val="3"/>
          </w:tcPr>
          <w:p w14:paraId="16A8F31F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sabri.avdullahi@umib.net </w:t>
            </w:r>
          </w:p>
        </w:tc>
      </w:tr>
      <w:tr w:rsidR="004665B8" w:rsidRPr="00EF50F6" w14:paraId="633AE2F6" w14:textId="77777777" w:rsidTr="00EC305A">
        <w:tc>
          <w:tcPr>
            <w:tcW w:w="9108" w:type="dxa"/>
            <w:gridSpan w:val="4"/>
            <w:shd w:val="clear" w:color="auto" w:fill="B8CCE4"/>
          </w:tcPr>
          <w:p w14:paraId="58DE4CF3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665B8" w:rsidRPr="00EF50F6" w14:paraId="6378F3E4" w14:textId="77777777" w:rsidTr="00EC305A">
        <w:tc>
          <w:tcPr>
            <w:tcW w:w="3617" w:type="dxa"/>
          </w:tcPr>
          <w:p w14:paraId="6521EBA7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Përshkrimi i lëndës</w:t>
            </w:r>
          </w:p>
        </w:tc>
        <w:tc>
          <w:tcPr>
            <w:tcW w:w="5491" w:type="dxa"/>
            <w:gridSpan w:val="3"/>
          </w:tcPr>
          <w:p w14:paraId="615A6246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Hyrje në parimet themelore dhe konceptet e eksperimenteve të projektimit shkencore për të hetuar hidrogjeologjinë e kores së tokës për të zbuluar faqet e burimeve ujore nëntokësore, vlerësuar rezervat e tyre, zhvilluar bazën për hartimin e metodave optimale të shfrytëzimit dhe mbrojtjes së resurseve dhe I tyre burimet. Kontributi arsimor është zhvillimi i arsyetimit induktiv në interpretimin komplekse e rezultateve të studimeve të mëparshme gjeologjike dhe hidrogjeologjike, krijimi i modelit prognoze hidrogjeologjike të fushës si një hipotezë shkencore është testuar nga kryerjen e aktiviteteve të veçanta kërkimore.</w:t>
            </w:r>
          </w:p>
        </w:tc>
      </w:tr>
      <w:tr w:rsidR="004665B8" w:rsidRPr="00EF50F6" w14:paraId="4F55D10B" w14:textId="77777777" w:rsidTr="00EC305A">
        <w:tc>
          <w:tcPr>
            <w:tcW w:w="3617" w:type="dxa"/>
          </w:tcPr>
          <w:p w14:paraId="32315137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Qëllimet e lëndës:</w:t>
            </w:r>
          </w:p>
        </w:tc>
        <w:tc>
          <w:tcPr>
            <w:tcW w:w="5491" w:type="dxa"/>
            <w:gridSpan w:val="3"/>
          </w:tcPr>
          <w:p w14:paraId="29056739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 xml:space="preserve">Zotërimin teknologji për projekte hidrike, projektet hulumtuese dhe projekte të shfrytëzimit aquifer zonave burimore mbrojtjes </w:t>
            </w:r>
          </w:p>
        </w:tc>
      </w:tr>
      <w:tr w:rsidR="004665B8" w:rsidRPr="00EF50F6" w14:paraId="25311002" w14:textId="77777777" w:rsidTr="00EC305A">
        <w:tc>
          <w:tcPr>
            <w:tcW w:w="3617" w:type="dxa"/>
          </w:tcPr>
          <w:p w14:paraId="2A417CF2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 e pritura të nxënies:</w:t>
            </w:r>
          </w:p>
        </w:tc>
        <w:tc>
          <w:tcPr>
            <w:tcW w:w="5491" w:type="dxa"/>
            <w:gridSpan w:val="3"/>
          </w:tcPr>
          <w:p w14:paraId="2D63239C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Pas përfundimit të këtij kursi (kurs) studenti do të jetë në gjendje të:</w:t>
            </w:r>
          </w:p>
          <w:p w14:paraId="4F59ED64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1. Te di që të projektojë</w:t>
            </w:r>
          </w:p>
          <w:p w14:paraId="47F4E760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2. Gjatë projektit mbajnë gjithmonë në mendje rajonal hidrogjeologjike</w:t>
            </w:r>
          </w:p>
          <w:p w14:paraId="195D23BF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3. Gjatë projektit të marrin në konsideratë metodat e reja Hidrogjeologjia</w:t>
            </w:r>
          </w:p>
        </w:tc>
      </w:tr>
      <w:tr w:rsidR="004665B8" w:rsidRPr="00EF50F6" w14:paraId="3D0E5F6E" w14:textId="77777777" w:rsidTr="00EC305A">
        <w:tc>
          <w:tcPr>
            <w:tcW w:w="9108" w:type="dxa"/>
            <w:gridSpan w:val="4"/>
            <w:shd w:val="clear" w:color="auto" w:fill="B8CCE4"/>
          </w:tcPr>
          <w:p w14:paraId="663FEA5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4665B8" w:rsidRPr="00EF50F6" w14:paraId="39FA4362" w14:textId="77777777" w:rsidTr="00EC305A">
        <w:tc>
          <w:tcPr>
            <w:tcW w:w="9108" w:type="dxa"/>
            <w:gridSpan w:val="4"/>
            <w:shd w:val="clear" w:color="auto" w:fill="B8CCE4"/>
          </w:tcPr>
          <w:p w14:paraId="6B6FC58B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Kontributi nё ngarkesёn e studentit ( gjё qё duhet tё korrespondoj me rezultatet e tё nxёnit tё studentit)</w:t>
            </w:r>
          </w:p>
        </w:tc>
      </w:tr>
      <w:tr w:rsidR="004665B8" w:rsidRPr="00EF50F6" w14:paraId="7F32B3E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0F7D101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F50F6">
              <w:rPr>
                <w:rFonts w:ascii="Calibri" w:eastAsia="Times New Roman" w:hAnsi="Calibri" w:cs="Arial"/>
                <w:b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E19FB5D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F50F6">
              <w:rPr>
                <w:rFonts w:ascii="Calibri" w:eastAsia="Times New Roman" w:hAnsi="Calibri" w:cs="Arial"/>
                <w:b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5CCFD1E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F50F6">
              <w:rPr>
                <w:rFonts w:ascii="Calibri" w:eastAsia="Times New Roman" w:hAnsi="Calibri" w:cs="Arial"/>
                <w:b/>
              </w:rPr>
              <w:t xml:space="preserve"> Ditë/javë  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34175C0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F50F6">
              <w:rPr>
                <w:rFonts w:ascii="Calibri" w:eastAsia="Times New Roman" w:hAnsi="Calibri" w:cs="Arial"/>
                <w:b/>
              </w:rPr>
              <w:t>Gjithësej</w:t>
            </w:r>
          </w:p>
        </w:tc>
      </w:tr>
      <w:tr w:rsidR="004665B8" w:rsidRPr="00EF50F6" w14:paraId="2C2679EB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2DE2E4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62377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B4F84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1AD65924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</w:tc>
      </w:tr>
      <w:tr w:rsidR="004665B8" w:rsidRPr="00EF50F6" w14:paraId="23D3A8E7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B1FFCEB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6A753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E00D4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032B197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</w:tc>
      </w:tr>
      <w:tr w:rsidR="004665B8" w:rsidRPr="00EF50F6" w14:paraId="3FE1223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A035E7E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CC092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46EBE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7099305C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</w:tr>
      <w:tr w:rsidR="004665B8" w:rsidRPr="00EF50F6" w14:paraId="7BF1FAA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AEBA939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7BD7B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D065A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8A98F79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</w:tr>
      <w:tr w:rsidR="004665B8" w:rsidRPr="00EF50F6" w14:paraId="117EE2D3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D29055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F01C4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3C59F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1EB143B3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</w:tr>
      <w:tr w:rsidR="004665B8" w:rsidRPr="00EF50F6" w14:paraId="1D844FCA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BD0865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F1266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19584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341C736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665B8" w:rsidRPr="00EF50F6" w14:paraId="7F09B11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7F5C4CE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</w:rPr>
              <w:lastRenderedPageBreak/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C1D88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5A646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CD8AA4A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665B8" w:rsidRPr="00EF50F6" w14:paraId="528A8655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DAF7B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E5B89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A5CC1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7F5249E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</w:tr>
      <w:tr w:rsidR="004665B8" w:rsidRPr="00EF50F6" w14:paraId="2AB18D95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5048E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A1146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58338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CC7DE8C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</w:tr>
      <w:tr w:rsidR="004665B8" w:rsidRPr="00EF50F6" w14:paraId="456326E7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891561B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146DC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86C45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1CE60C4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665B8" w:rsidRPr="00EF50F6" w14:paraId="2F8F46E5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7D854BF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</w:rPr>
              <w:t>Projektet,prezentimet ,etj</w:t>
            </w:r>
          </w:p>
          <w:p w14:paraId="1137DB49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50F6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44654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AD0F2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02DE91E2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  <w:tr w:rsidR="004665B8" w:rsidRPr="00EF50F6" w14:paraId="776DFC1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69F9716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EF50F6">
              <w:rPr>
                <w:rFonts w:ascii="Calibri" w:eastAsia="Times New Roman" w:hAnsi="Calibri" w:cs="Arial"/>
                <w:b/>
              </w:rPr>
              <w:t xml:space="preserve">Totali </w:t>
            </w:r>
          </w:p>
          <w:p w14:paraId="5373F3F1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262534C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1224FEB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61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0C60C4E3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150</w:t>
            </w:r>
          </w:p>
        </w:tc>
      </w:tr>
      <w:tr w:rsidR="004665B8" w:rsidRPr="00EF50F6" w14:paraId="0B8C12A2" w14:textId="77777777" w:rsidTr="00EC305A">
        <w:tc>
          <w:tcPr>
            <w:tcW w:w="9108" w:type="dxa"/>
            <w:gridSpan w:val="4"/>
            <w:shd w:val="clear" w:color="auto" w:fill="B8CCE4"/>
          </w:tcPr>
          <w:p w14:paraId="516E324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4665B8" w:rsidRPr="00EF50F6" w14:paraId="53137350" w14:textId="77777777" w:rsidTr="00EC305A">
        <w:tc>
          <w:tcPr>
            <w:tcW w:w="3617" w:type="dxa"/>
          </w:tcPr>
          <w:p w14:paraId="17B38AD9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Metodologjia e mësimëdhënies:  </w:t>
            </w:r>
          </w:p>
        </w:tc>
        <w:tc>
          <w:tcPr>
            <w:tcW w:w="5491" w:type="dxa"/>
            <w:gridSpan w:val="3"/>
          </w:tcPr>
          <w:p w14:paraId="5DE270EF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Leksion, lexime të caktuar, demonstrata në klasë,</w:t>
            </w:r>
          </w:p>
        </w:tc>
      </w:tr>
      <w:tr w:rsidR="004665B8" w:rsidRPr="00EF50F6" w14:paraId="0393E3A2" w14:textId="77777777" w:rsidTr="00EC305A">
        <w:tc>
          <w:tcPr>
            <w:tcW w:w="3617" w:type="dxa"/>
          </w:tcPr>
          <w:p w14:paraId="2C3BB2E2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  <w:gridSpan w:val="3"/>
          </w:tcPr>
          <w:p w14:paraId="094A5462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4665B8" w:rsidRPr="00EF50F6" w14:paraId="5A4D8D2C" w14:textId="77777777" w:rsidTr="00EC305A">
        <w:tc>
          <w:tcPr>
            <w:tcW w:w="3617" w:type="dxa"/>
          </w:tcPr>
          <w:p w14:paraId="5B9081E3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Metodat e vlerësimit:</w:t>
            </w:r>
          </w:p>
        </w:tc>
        <w:tc>
          <w:tcPr>
            <w:tcW w:w="5491" w:type="dxa"/>
            <w:gridSpan w:val="3"/>
          </w:tcPr>
          <w:p w14:paraId="51D3B89B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Vlersimi do të bazohet në performancën tuaj në bazë të mëposhtme:</w:t>
            </w:r>
          </w:p>
          <w:p w14:paraId="425DF5A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Testi I - 20%</w:t>
            </w:r>
          </w:p>
          <w:p w14:paraId="29A64F0E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Testi II - 20%</w:t>
            </w:r>
          </w:p>
          <w:p w14:paraId="6C338CD2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Puna në shtëpi 20%</w:t>
            </w:r>
          </w:p>
          <w:p w14:paraId="10AE5219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Pjesëmarrja Klasa 5%</w:t>
            </w:r>
          </w:p>
          <w:p w14:paraId="0A903BA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EF50F6">
              <w:rPr>
                <w:rFonts w:ascii="Calibri" w:eastAsia="Times New Roman" w:hAnsi="Calibri" w:cs="Times New Roman"/>
                <w:i/>
              </w:rPr>
              <w:t>Provimi final 35%</w:t>
            </w:r>
          </w:p>
        </w:tc>
      </w:tr>
      <w:tr w:rsidR="004665B8" w:rsidRPr="00EF50F6" w14:paraId="30975FF6" w14:textId="77777777" w:rsidTr="00EC305A">
        <w:tc>
          <w:tcPr>
            <w:tcW w:w="9108" w:type="dxa"/>
            <w:gridSpan w:val="4"/>
            <w:shd w:val="clear" w:color="auto" w:fill="B8CCE4"/>
          </w:tcPr>
          <w:p w14:paraId="6C2DB576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Literatura </w:t>
            </w:r>
          </w:p>
        </w:tc>
      </w:tr>
      <w:tr w:rsidR="004665B8" w:rsidRPr="00EF50F6" w14:paraId="0A6F205C" w14:textId="77777777" w:rsidTr="00EC305A">
        <w:tc>
          <w:tcPr>
            <w:tcW w:w="3617" w:type="dxa"/>
          </w:tcPr>
          <w:p w14:paraId="3A493004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Literatura bazë:  </w:t>
            </w:r>
          </w:p>
        </w:tc>
        <w:tc>
          <w:tcPr>
            <w:tcW w:w="5491" w:type="dxa"/>
            <w:gridSpan w:val="3"/>
          </w:tcPr>
          <w:p w14:paraId="24C3E684" w14:textId="77777777" w:rsidR="004665B8" w:rsidRPr="00EF50F6" w:rsidRDefault="004665B8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EF50F6">
              <w:rPr>
                <w:rFonts w:ascii="Calibri" w:eastAsia="Times New Roman" w:hAnsi="Calibri" w:cs="Times New Roman"/>
              </w:rPr>
              <w:t>1. Projektimit ne hidrogjeologji, Dispenc Sabri Avdullahi</w:t>
            </w:r>
          </w:p>
        </w:tc>
      </w:tr>
      <w:tr w:rsidR="004665B8" w:rsidRPr="00EF50F6" w14:paraId="289838CC" w14:textId="77777777" w:rsidTr="00EC305A">
        <w:tc>
          <w:tcPr>
            <w:tcW w:w="3617" w:type="dxa"/>
          </w:tcPr>
          <w:p w14:paraId="64392B0F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Literatura shtesë:  </w:t>
            </w:r>
          </w:p>
        </w:tc>
        <w:tc>
          <w:tcPr>
            <w:tcW w:w="5491" w:type="dxa"/>
            <w:gridSpan w:val="3"/>
          </w:tcPr>
          <w:p w14:paraId="0035BCCA" w14:textId="77777777" w:rsidR="004665B8" w:rsidRPr="00EF50F6" w:rsidRDefault="004665B8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EF50F6">
              <w:rPr>
                <w:rFonts w:ascii="Calibri" w:eastAsia="Times New Roman" w:hAnsi="Calibri" w:cs="Times New Roman"/>
              </w:rPr>
              <w:t>1. Bazat e hidroekonomisë së Kosovës. Jarosllav cerni 1983 Beograd</w:t>
            </w:r>
          </w:p>
        </w:tc>
      </w:tr>
    </w:tbl>
    <w:p w14:paraId="72C7B26A" w14:textId="77777777" w:rsidR="004665B8" w:rsidRPr="00EF50F6" w:rsidRDefault="004665B8" w:rsidP="004665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4665B8" w:rsidRPr="00EF50F6" w14:paraId="3B8102FB" w14:textId="77777777" w:rsidTr="00EC305A">
        <w:tc>
          <w:tcPr>
            <w:tcW w:w="9108" w:type="dxa"/>
            <w:gridSpan w:val="2"/>
            <w:shd w:val="clear" w:color="auto" w:fill="B8CCE4"/>
          </w:tcPr>
          <w:p w14:paraId="72147F98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Plani i dizejnuar i mësimit:  </w:t>
            </w:r>
          </w:p>
          <w:p w14:paraId="176FEA6D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4665B8" w:rsidRPr="00EF50F6" w14:paraId="70D07512" w14:textId="77777777" w:rsidTr="00EC305A">
        <w:tc>
          <w:tcPr>
            <w:tcW w:w="2718" w:type="dxa"/>
            <w:shd w:val="clear" w:color="auto" w:fill="B8CCE4"/>
          </w:tcPr>
          <w:p w14:paraId="5F5C378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6FCB9999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Ligjerata që do të zhvillohet</w:t>
            </w:r>
          </w:p>
        </w:tc>
      </w:tr>
      <w:tr w:rsidR="004665B8" w:rsidRPr="00EF50F6" w14:paraId="4C8D5C4A" w14:textId="77777777" w:rsidTr="00EC305A">
        <w:tc>
          <w:tcPr>
            <w:tcW w:w="2718" w:type="dxa"/>
          </w:tcPr>
          <w:p w14:paraId="0828225D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parë:</w:t>
            </w:r>
          </w:p>
        </w:tc>
        <w:tc>
          <w:tcPr>
            <w:tcW w:w="6390" w:type="dxa"/>
          </w:tcPr>
          <w:p w14:paraId="06BAEFC7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Projekti përkufizim,</w:t>
            </w:r>
          </w:p>
        </w:tc>
      </w:tr>
      <w:tr w:rsidR="004665B8" w:rsidRPr="00EF50F6" w14:paraId="43AB98FA" w14:textId="77777777" w:rsidTr="00EC305A">
        <w:tc>
          <w:tcPr>
            <w:tcW w:w="2718" w:type="dxa"/>
          </w:tcPr>
          <w:p w14:paraId="661A6928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dytë:</w:t>
            </w:r>
          </w:p>
        </w:tc>
        <w:tc>
          <w:tcPr>
            <w:tcW w:w="6390" w:type="dxa"/>
          </w:tcPr>
          <w:p w14:paraId="1E41216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Projekti si një dokument ligjor,</w:t>
            </w:r>
          </w:p>
        </w:tc>
      </w:tr>
      <w:tr w:rsidR="004665B8" w:rsidRPr="00EF50F6" w14:paraId="30E90ABF" w14:textId="77777777" w:rsidTr="00EC305A">
        <w:tc>
          <w:tcPr>
            <w:tcW w:w="2718" w:type="dxa"/>
          </w:tcPr>
          <w:p w14:paraId="291894E0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tretë</w:t>
            </w: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2F1417FD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Vendi projektin në aktivitetet hidrogjeologjike</w:t>
            </w:r>
          </w:p>
        </w:tc>
      </w:tr>
      <w:tr w:rsidR="004665B8" w:rsidRPr="00EF50F6" w14:paraId="52692F5C" w14:textId="77777777" w:rsidTr="00EC305A">
        <w:tc>
          <w:tcPr>
            <w:tcW w:w="2718" w:type="dxa"/>
          </w:tcPr>
          <w:p w14:paraId="774DFFF3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katërt:</w:t>
            </w:r>
          </w:p>
        </w:tc>
        <w:tc>
          <w:tcPr>
            <w:tcW w:w="6390" w:type="dxa"/>
          </w:tcPr>
          <w:p w14:paraId="066100D2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Faza e zhvillimit të projektit,</w:t>
            </w:r>
          </w:p>
        </w:tc>
      </w:tr>
      <w:tr w:rsidR="004665B8" w:rsidRPr="00EF50F6" w14:paraId="7D474028" w14:textId="77777777" w:rsidTr="00EC305A">
        <w:tc>
          <w:tcPr>
            <w:tcW w:w="2718" w:type="dxa"/>
          </w:tcPr>
          <w:p w14:paraId="284AC9AB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pestë:</w:t>
            </w: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90" w:type="dxa"/>
          </w:tcPr>
          <w:p w14:paraId="58277884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Termat e Referencës</w:t>
            </w:r>
          </w:p>
        </w:tc>
      </w:tr>
      <w:tr w:rsidR="004665B8" w:rsidRPr="00EF50F6" w14:paraId="2C6275AC" w14:textId="77777777" w:rsidTr="00EC305A">
        <w:tc>
          <w:tcPr>
            <w:tcW w:w="2718" w:type="dxa"/>
          </w:tcPr>
          <w:p w14:paraId="3175476D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gjashtë</w:t>
            </w: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7B41F50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Themelet për procects zhvillimit,</w:t>
            </w:r>
          </w:p>
        </w:tc>
      </w:tr>
      <w:tr w:rsidR="004665B8" w:rsidRPr="00EF50F6" w14:paraId="52451559" w14:textId="77777777" w:rsidTr="00EC305A">
        <w:tc>
          <w:tcPr>
            <w:tcW w:w="2718" w:type="dxa"/>
          </w:tcPr>
          <w:p w14:paraId="584916D5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shtatë:</w:t>
            </w: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90" w:type="dxa"/>
          </w:tcPr>
          <w:p w14:paraId="06FDD0EF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Përmbajtja e projektit,</w:t>
            </w:r>
          </w:p>
        </w:tc>
      </w:tr>
      <w:tr w:rsidR="004665B8" w:rsidRPr="00EF50F6" w14:paraId="6F062BF1" w14:textId="77777777" w:rsidTr="00EC305A">
        <w:tc>
          <w:tcPr>
            <w:tcW w:w="2718" w:type="dxa"/>
          </w:tcPr>
          <w:p w14:paraId="3F50DDD6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tetë:</w:t>
            </w: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90" w:type="dxa"/>
          </w:tcPr>
          <w:p w14:paraId="1C5B20CD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Projekte hidrogjeologjike kërkimore,</w:t>
            </w:r>
          </w:p>
        </w:tc>
      </w:tr>
      <w:tr w:rsidR="004665B8" w:rsidRPr="00EF50F6" w14:paraId="7836F5CC" w14:textId="77777777" w:rsidTr="00EC305A">
        <w:tc>
          <w:tcPr>
            <w:tcW w:w="2718" w:type="dxa"/>
          </w:tcPr>
          <w:p w14:paraId="5AD0A3B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nëntë:</w:t>
            </w: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90" w:type="dxa"/>
          </w:tcPr>
          <w:p w14:paraId="1125F50F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Projektet i veprave individuale,</w:t>
            </w:r>
          </w:p>
        </w:tc>
      </w:tr>
      <w:tr w:rsidR="004665B8" w:rsidRPr="00EF50F6" w14:paraId="189EDC3F" w14:textId="77777777" w:rsidTr="00EC305A">
        <w:tc>
          <w:tcPr>
            <w:tcW w:w="2718" w:type="dxa"/>
          </w:tcPr>
          <w:p w14:paraId="6F807989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dhjetë:</w:t>
            </w:r>
          </w:p>
        </w:tc>
        <w:tc>
          <w:tcPr>
            <w:tcW w:w="6390" w:type="dxa"/>
          </w:tcPr>
          <w:p w14:paraId="2EC3624C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Dizajni Konceptual,</w:t>
            </w:r>
          </w:p>
        </w:tc>
      </w:tr>
      <w:tr w:rsidR="004665B8" w:rsidRPr="00EF50F6" w14:paraId="347655D3" w14:textId="77777777" w:rsidTr="00EC305A">
        <w:tc>
          <w:tcPr>
            <w:tcW w:w="2718" w:type="dxa"/>
          </w:tcPr>
          <w:p w14:paraId="2174202D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njëmbedhjetë</w:t>
            </w: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7F03162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Hartimi paraprak,</w:t>
            </w:r>
          </w:p>
        </w:tc>
      </w:tr>
      <w:tr w:rsidR="004665B8" w:rsidRPr="00EF50F6" w14:paraId="7A528C5C" w14:textId="77777777" w:rsidTr="00EC305A">
        <w:tc>
          <w:tcPr>
            <w:tcW w:w="2718" w:type="dxa"/>
          </w:tcPr>
          <w:p w14:paraId="3AC75033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dymbëdhjetë</w:t>
            </w: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390" w:type="dxa"/>
          </w:tcPr>
          <w:p w14:paraId="0B5C987C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Projekti kryesor</w:t>
            </w:r>
          </w:p>
        </w:tc>
      </w:tr>
      <w:tr w:rsidR="004665B8" w:rsidRPr="00EF50F6" w14:paraId="6DBDEE41" w14:textId="77777777" w:rsidTr="00EC305A">
        <w:tc>
          <w:tcPr>
            <w:tcW w:w="2718" w:type="dxa"/>
          </w:tcPr>
          <w:p w14:paraId="4BDF91EB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trembëdhjetë</w:t>
            </w: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390" w:type="dxa"/>
          </w:tcPr>
          <w:p w14:paraId="5AEDBECF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Projektimit të detajuar,</w:t>
            </w:r>
          </w:p>
        </w:tc>
      </w:tr>
      <w:tr w:rsidR="004665B8" w:rsidRPr="00EF50F6" w14:paraId="2ABDED9C" w14:textId="77777777" w:rsidTr="00EC305A">
        <w:tc>
          <w:tcPr>
            <w:tcW w:w="2718" w:type="dxa"/>
          </w:tcPr>
          <w:p w14:paraId="2A6A1266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katërmbëdhjetë</w:t>
            </w: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390" w:type="dxa"/>
          </w:tcPr>
          <w:p w14:paraId="4250A45A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Shembuj nga praktika</w:t>
            </w:r>
          </w:p>
        </w:tc>
      </w:tr>
      <w:tr w:rsidR="004665B8" w:rsidRPr="00EF50F6" w14:paraId="4D41B097" w14:textId="77777777" w:rsidTr="00EC305A">
        <w:tc>
          <w:tcPr>
            <w:tcW w:w="2718" w:type="dxa"/>
          </w:tcPr>
          <w:p w14:paraId="53513623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Java e pesëmbëdhjetë</w:t>
            </w: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390" w:type="dxa"/>
          </w:tcPr>
          <w:p w14:paraId="6D96CCF4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sz w:val="24"/>
                <w:szCs w:val="24"/>
              </w:rPr>
              <w:t>Miratimi i projektit,</w:t>
            </w:r>
          </w:p>
        </w:tc>
      </w:tr>
    </w:tbl>
    <w:p w14:paraId="6C2065BF" w14:textId="77777777" w:rsidR="004665B8" w:rsidRPr="00EF50F6" w:rsidRDefault="004665B8" w:rsidP="0046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1EC48DF" w14:textId="77777777" w:rsidR="004665B8" w:rsidRPr="00EF50F6" w:rsidRDefault="004665B8" w:rsidP="004665B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665B8" w:rsidRPr="00EF50F6" w14:paraId="3533B3B2" w14:textId="77777777" w:rsidTr="00EC305A">
        <w:tc>
          <w:tcPr>
            <w:tcW w:w="8856" w:type="dxa"/>
            <w:shd w:val="clear" w:color="auto" w:fill="B8CCE4"/>
          </w:tcPr>
          <w:p w14:paraId="50B46FD9" w14:textId="77777777" w:rsidR="004665B8" w:rsidRPr="00EF50F6" w:rsidRDefault="004665B8" w:rsidP="00EC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50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Politikat akademike dhe rregullat e mirësjelljes:</w:t>
            </w:r>
          </w:p>
        </w:tc>
      </w:tr>
      <w:tr w:rsidR="004665B8" w:rsidRPr="00EF50F6" w14:paraId="1CCE8970" w14:textId="77777777" w:rsidTr="00EC305A">
        <w:trPr>
          <w:trHeight w:val="1088"/>
        </w:trPr>
        <w:tc>
          <w:tcPr>
            <w:tcW w:w="8856" w:type="dxa"/>
          </w:tcPr>
          <w:p w14:paraId="1B8181AB" w14:textId="77777777" w:rsidR="004665B8" w:rsidRPr="00EF50F6" w:rsidRDefault="004665B8" w:rsidP="00EC30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EF50F6">
              <w:rPr>
                <w:rFonts w:ascii="Calibri" w:eastAsia="Times New Roman" w:hAnsi="Calibri" w:cs="Times New Roman"/>
              </w:rPr>
              <w:t>Të gjithë studentët e Universitetit të Prishtinës janë përgjegjës për njohjen dhe respektimi i politikës akademik e integritetit të këtij institucioni. Shkeljet e kësaj politike mund të përfshijnë:, mashtrimit, plagjiaturë, pandershmëri akademike, fabrikimit, gënjeshtre, ryshfet dhe sjellje kërcënuese.</w:t>
            </w:r>
          </w:p>
          <w:p w14:paraId="525833F8" w14:textId="77777777" w:rsidR="004665B8" w:rsidRPr="00EF50F6" w:rsidRDefault="004665B8" w:rsidP="00EC305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EF50F6">
              <w:rPr>
                <w:rFonts w:ascii="Calibri" w:eastAsia="Times New Roman" w:hAnsi="Calibri" w:cs="Times New Roman"/>
              </w:rPr>
              <w:t>Ndershmëria akademike: Çdo formë e pandershmërie akademike do të rezultojë në një zero për atë provim apo detyrë, si dhe veprime të mundshme disiplinore. Pengimi përfshin përdorimi i papërshtatshëm i teknologjisë në klasë. Shembujt përfshijnë telefonat kumbues, mesazheve tekst, shikueshmeria e videos, duke luajtur lojëra kompjuterike, dërgim / marrjes email.</w:t>
            </w:r>
          </w:p>
        </w:tc>
      </w:tr>
    </w:tbl>
    <w:p w14:paraId="3A7B4715" w14:textId="77777777" w:rsidR="004A1DC4" w:rsidRPr="004665B8" w:rsidRDefault="004A1DC4" w:rsidP="004665B8"/>
    <w:sectPr w:rsidR="004A1DC4" w:rsidRPr="004665B8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5208"/>
    <w:multiLevelType w:val="hybridMultilevel"/>
    <w:tmpl w:val="67B6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D66B2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4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2F73C4"/>
    <w:rsid w:val="003455E0"/>
    <w:rsid w:val="003E006E"/>
    <w:rsid w:val="004665B8"/>
    <w:rsid w:val="004A1DC4"/>
    <w:rsid w:val="00512FD3"/>
    <w:rsid w:val="0077545F"/>
    <w:rsid w:val="00782C53"/>
    <w:rsid w:val="00793AC7"/>
    <w:rsid w:val="0082307B"/>
    <w:rsid w:val="00A01841"/>
    <w:rsid w:val="00A83B69"/>
    <w:rsid w:val="00BA6A67"/>
    <w:rsid w:val="00D52358"/>
    <w:rsid w:val="00EE760C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6637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  <w:style w:type="paragraph" w:customStyle="1" w:styleId="NormalArial">
    <w:name w:val="Normal + Arial"/>
    <w:basedOn w:val="Normal"/>
    <w:rsid w:val="0077545F"/>
    <w:pPr>
      <w:spacing w:after="100" w:line="240" w:lineRule="exact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2017-02-06T13:22:00Z</dcterms:created>
  <dcterms:modified xsi:type="dcterms:W3CDTF">2020-04-04T19:24:00Z</dcterms:modified>
</cp:coreProperties>
</file>