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8D8D" w14:textId="77777777" w:rsidR="003643E5" w:rsidRPr="003643E5" w:rsidRDefault="003643E5" w:rsidP="003643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3643E5" w:rsidRPr="003643E5" w14:paraId="6DC56711" w14:textId="77777777" w:rsidTr="00764228">
        <w:tc>
          <w:tcPr>
            <w:tcW w:w="8856" w:type="dxa"/>
            <w:gridSpan w:val="4"/>
            <w:shd w:val="clear" w:color="auto" w:fill="D9D9D9"/>
          </w:tcPr>
          <w:p w14:paraId="36441AD0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dhëna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bazike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3643E5" w:rsidRPr="003643E5" w14:paraId="2F39BC69" w14:textId="77777777" w:rsidTr="00764228">
        <w:tc>
          <w:tcPr>
            <w:tcW w:w="3617" w:type="dxa"/>
          </w:tcPr>
          <w:p w14:paraId="490FD848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Njësia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akademike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7FE92B94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Fakulteti i Gjeoshkencave </w:t>
            </w:r>
          </w:p>
        </w:tc>
      </w:tr>
      <w:tr w:rsidR="003643E5" w:rsidRPr="003643E5" w14:paraId="7E839369" w14:textId="77777777" w:rsidTr="00764228">
        <w:tc>
          <w:tcPr>
            <w:tcW w:w="3617" w:type="dxa"/>
          </w:tcPr>
          <w:p w14:paraId="54FDD47F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Titulli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8CDE980" w14:textId="77777777" w:rsidR="003643E5" w:rsidRPr="003643E5" w:rsidRDefault="003643E5" w:rsidP="003643E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Softverët në Gjeologji</w:t>
            </w:r>
          </w:p>
        </w:tc>
      </w:tr>
      <w:tr w:rsidR="003643E5" w:rsidRPr="003643E5" w14:paraId="2BBC3025" w14:textId="77777777" w:rsidTr="00764228">
        <w:tc>
          <w:tcPr>
            <w:tcW w:w="3617" w:type="dxa"/>
          </w:tcPr>
          <w:p w14:paraId="18BB2107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Niveli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DEEC303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Master: Programi Vendburimet e lëndëve të para minerale</w:t>
            </w:r>
          </w:p>
        </w:tc>
      </w:tr>
      <w:tr w:rsidR="003643E5" w:rsidRPr="003643E5" w14:paraId="0BACF04E" w14:textId="77777777" w:rsidTr="00764228">
        <w:tc>
          <w:tcPr>
            <w:tcW w:w="3617" w:type="dxa"/>
          </w:tcPr>
          <w:p w14:paraId="6D8FBE0D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Statusi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E7AE4EB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Zgjedhore</w:t>
            </w:r>
          </w:p>
        </w:tc>
      </w:tr>
      <w:tr w:rsidR="003643E5" w:rsidRPr="003643E5" w14:paraId="7F4043A9" w14:textId="77777777" w:rsidTr="00764228">
        <w:tc>
          <w:tcPr>
            <w:tcW w:w="3617" w:type="dxa"/>
          </w:tcPr>
          <w:p w14:paraId="048B8727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studimeve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7CC9A16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I (i parë)</w:t>
            </w:r>
          </w:p>
        </w:tc>
      </w:tr>
      <w:tr w:rsidR="003643E5" w:rsidRPr="003643E5" w14:paraId="0F014141" w14:textId="77777777" w:rsidTr="00764228">
        <w:tc>
          <w:tcPr>
            <w:tcW w:w="3617" w:type="dxa"/>
          </w:tcPr>
          <w:p w14:paraId="5F70AC65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Numri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orëve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në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javë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0927E3B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2+2</w:t>
            </w:r>
          </w:p>
        </w:tc>
      </w:tr>
      <w:tr w:rsidR="003643E5" w:rsidRPr="003643E5" w14:paraId="14E099E3" w14:textId="77777777" w:rsidTr="00764228">
        <w:tc>
          <w:tcPr>
            <w:tcW w:w="3617" w:type="dxa"/>
          </w:tcPr>
          <w:p w14:paraId="3E310759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Vlera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në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kredi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79F3B12A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643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3643E5" w:rsidRPr="003643E5" w14:paraId="02252D8B" w14:textId="77777777" w:rsidTr="00764228">
        <w:tc>
          <w:tcPr>
            <w:tcW w:w="3617" w:type="dxa"/>
          </w:tcPr>
          <w:p w14:paraId="077C563C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lokacioni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4804FB30" w14:textId="0D5A15AB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bookmarkStart w:id="0" w:name="_GoBack"/>
            <w:bookmarkEnd w:id="0"/>
          </w:p>
        </w:tc>
      </w:tr>
      <w:tr w:rsidR="003643E5" w:rsidRPr="003643E5" w14:paraId="2246AB86" w14:textId="77777777" w:rsidTr="00764228">
        <w:tc>
          <w:tcPr>
            <w:tcW w:w="3617" w:type="dxa"/>
          </w:tcPr>
          <w:p w14:paraId="6750DD73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44C6836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Prof. Dr. Naser Peci</w:t>
            </w:r>
          </w:p>
        </w:tc>
      </w:tr>
      <w:tr w:rsidR="003643E5" w:rsidRPr="003643E5" w14:paraId="20F34FBC" w14:textId="77777777" w:rsidTr="00764228">
        <w:tc>
          <w:tcPr>
            <w:tcW w:w="3617" w:type="dxa"/>
          </w:tcPr>
          <w:p w14:paraId="0C2EE73C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Detajet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kontaktuese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7E699B12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Tel:+ 381 (0) 28530446 </w:t>
            </w:r>
          </w:p>
          <w:p w14:paraId="346EFD2C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Email: </w:t>
            </w:r>
            <w:hyperlink r:id="rId5" w:history="1">
              <w:r w:rsidRPr="003643E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sq-AL"/>
                </w:rPr>
                <w:t>naser.peci@umib.net</w:t>
              </w:r>
            </w:hyperlink>
            <w:r w:rsidRPr="003643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  </w:t>
            </w:r>
          </w:p>
        </w:tc>
      </w:tr>
      <w:tr w:rsidR="003643E5" w:rsidRPr="003643E5" w14:paraId="00AC6BBA" w14:textId="77777777" w:rsidTr="00764228">
        <w:tc>
          <w:tcPr>
            <w:tcW w:w="8856" w:type="dxa"/>
            <w:gridSpan w:val="4"/>
            <w:shd w:val="clear" w:color="auto" w:fill="D9D9D9"/>
          </w:tcPr>
          <w:p w14:paraId="3146B577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643E5" w:rsidRPr="003643E5" w14:paraId="08A55BCF" w14:textId="77777777" w:rsidTr="00764228">
        <w:tc>
          <w:tcPr>
            <w:tcW w:w="3617" w:type="dxa"/>
          </w:tcPr>
          <w:p w14:paraId="71AD7BB6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Përshkrimi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276FD75A" w14:textId="77777777" w:rsidR="003643E5" w:rsidRPr="003643E5" w:rsidRDefault="003643E5" w:rsidP="003643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q-AL"/>
              </w:rPr>
              <w:t>Lënda Softverët në Gjeologji mundëson avansimin e studentëve me softverë aplikativ në Gjeologji si është softveri</w:t>
            </w: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Surfer dhe marrjen e njohurive  për përdorimin e tij duke përdorur veglat të avansuara. </w:t>
            </w:r>
            <w:r w:rsidRPr="003643E5">
              <w:rPr>
                <w:rFonts w:ascii="Times New Roman" w:eastAsia="+mn-ea" w:hAnsi="Times New Roman" w:cs="Times New Roman"/>
                <w:sz w:val="24"/>
                <w:szCs w:val="24"/>
                <w:lang w:val="sq-AL"/>
              </w:rPr>
              <w:t xml:space="preserve">Surfer është program që bazohet në rrjetin koordinativ. Surferi interpolon hapsirën jo të rregullt të të dhënave XYZ në një rrjetë të rregullt. </w:t>
            </w: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3643E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Rrjeti përdoret për të prodhuar lloje të ndryshme të hartave:</w:t>
            </w: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3643E5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hartat e izolinjave, vektor hartat, wireframe harta, imazhe, relievi i hijëzuar (shaded relief) dhe harta e sipërfaqës. Opsione të shumta të rrjetit dhe hartografisë bëjnë të mundur prodhimin e hartave që shumë mirë mund t’i paraqesin të dhënat tona.</w:t>
            </w:r>
          </w:p>
        </w:tc>
      </w:tr>
      <w:tr w:rsidR="003643E5" w:rsidRPr="003643E5" w14:paraId="0593A07A" w14:textId="77777777" w:rsidTr="00764228">
        <w:tc>
          <w:tcPr>
            <w:tcW w:w="3617" w:type="dxa"/>
          </w:tcPr>
          <w:p w14:paraId="4ABFCBF2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Qëllimet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3AFFE226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Calibri" w:eastAsia="Arial Unicode MS" w:hAnsi="Calibri" w:cs="Arial Unicode MS"/>
                <w:i/>
                <w:sz w:val="24"/>
                <w:szCs w:val="24"/>
                <w:highlight w:val="yellow"/>
                <w:lang w:val="sq-AL"/>
              </w:rPr>
            </w:pPr>
            <w:r w:rsidRPr="003643E5">
              <w:rPr>
                <w:rFonts w:ascii="Times New Roman" w:eastAsia="Arial Unicode MS" w:hAnsi="Times New Roman" w:cs="Times New Roman"/>
                <w:sz w:val="24"/>
                <w:szCs w:val="24"/>
                <w:lang w:val="it-IT"/>
              </w:rPr>
              <w:t>Duke u bazuar që studentët kanë njohuri bazike të softverëve,  objektivi është që studentët të avansojnë në përdorimin e tyre për aplikim në lëminë e gjeologjisë.. Përmes softverit Surfer 9 do të avansojnë në përpilimin e hartave, editimin e tyre, gjetjen e vëllimit, sipërfaqës, ndërtimin e prerjeve; importimin dhe eksportimin e hartave dhe grafiqeve; krijimin, selektimin dhe editimin e objekteve.</w:t>
            </w:r>
          </w:p>
        </w:tc>
      </w:tr>
      <w:tr w:rsidR="003643E5" w:rsidRPr="003643E5" w14:paraId="03FC3926" w14:textId="77777777" w:rsidTr="00764228">
        <w:tc>
          <w:tcPr>
            <w:tcW w:w="3617" w:type="dxa"/>
          </w:tcPr>
          <w:p w14:paraId="0B80258A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pritura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nxënies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4E2CE1F8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Pas përfundimit të këtij kursi studenti është në gjendje të:</w:t>
            </w:r>
          </w:p>
          <w:p w14:paraId="2AE5C1D5" w14:textId="77777777" w:rsidR="003643E5" w:rsidRPr="003643E5" w:rsidRDefault="003643E5" w:rsidP="003643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përdor  softverin Surfer për përpunimin e të dhënave në lëminë e gjeologjisë; </w:t>
            </w:r>
          </w:p>
          <w:p w14:paraId="4B49E0F2" w14:textId="77777777" w:rsidR="003643E5" w:rsidRPr="003643E5" w:rsidRDefault="003643E5" w:rsidP="003643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krijojë harta të ndryshme të izolinjave,</w:t>
            </w:r>
          </w:p>
          <w:p w14:paraId="6C477236" w14:textId="77777777" w:rsidR="003643E5" w:rsidRPr="003643E5" w:rsidRDefault="003643E5" w:rsidP="003643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krijojë harta dhe interpretojë harta 3D Wireframe dhe 3D Surface,</w:t>
            </w:r>
          </w:p>
          <w:p w14:paraId="0BF57AB4" w14:textId="77777777" w:rsidR="003643E5" w:rsidRPr="003643E5" w:rsidRDefault="003643E5" w:rsidP="003643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ndërton dhe interpreton raporte statistikore,</w:t>
            </w:r>
          </w:p>
          <w:p w14:paraId="6371133F" w14:textId="77777777" w:rsidR="003643E5" w:rsidRPr="003643E5" w:rsidRDefault="003643E5" w:rsidP="003643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ndërton dhe modelon variograme.</w:t>
            </w:r>
          </w:p>
        </w:tc>
      </w:tr>
      <w:tr w:rsidR="003643E5" w:rsidRPr="003643E5" w14:paraId="088EDD18" w14:textId="77777777" w:rsidTr="00764228">
        <w:tc>
          <w:tcPr>
            <w:tcW w:w="8856" w:type="dxa"/>
            <w:gridSpan w:val="4"/>
            <w:shd w:val="clear" w:color="auto" w:fill="D9D9D9"/>
          </w:tcPr>
          <w:p w14:paraId="7E29116F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3643E5" w:rsidRPr="003643E5" w14:paraId="6DAE0714" w14:textId="77777777" w:rsidTr="00764228">
        <w:tc>
          <w:tcPr>
            <w:tcW w:w="8856" w:type="dxa"/>
            <w:gridSpan w:val="4"/>
            <w:shd w:val="clear" w:color="auto" w:fill="D9D9D9"/>
          </w:tcPr>
          <w:p w14:paraId="6BC4884E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Kontributi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nё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ngarkesёn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gjё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qё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duhet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korrespondoj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nxёnit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</w:tc>
      </w:tr>
      <w:tr w:rsidR="003643E5" w:rsidRPr="003643E5" w14:paraId="24D51E81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48527616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891285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b/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983AB5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b/>
                <w:lang w:val="sq-AL"/>
              </w:rPr>
              <w:t>Ditë/javë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6A10E2AE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b/>
                <w:lang w:val="sq-AL"/>
              </w:rPr>
              <w:t>Gjithësej</w:t>
            </w:r>
          </w:p>
        </w:tc>
      </w:tr>
      <w:tr w:rsidR="003643E5" w:rsidRPr="003643E5" w14:paraId="049ED5C2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F0006EB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626DB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D9651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2DC9DCF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30</w:t>
            </w:r>
          </w:p>
        </w:tc>
      </w:tr>
      <w:tr w:rsidR="003643E5" w:rsidRPr="003643E5" w14:paraId="16345918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7B38DC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13166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12253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A5E7ED3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sz w:val="24"/>
                <w:szCs w:val="24"/>
                <w:lang w:val="sq-AL"/>
              </w:rPr>
              <w:t>30</w:t>
            </w:r>
          </w:p>
        </w:tc>
      </w:tr>
      <w:tr w:rsidR="003643E5" w:rsidRPr="003643E5" w14:paraId="10DFA21D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14AABAF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93ABB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EEFF9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C890DB4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</w:p>
        </w:tc>
      </w:tr>
      <w:tr w:rsidR="003643E5" w:rsidRPr="003643E5" w14:paraId="7550D632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E5ADF57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6FE46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58C08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9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49A0F7C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9</w:t>
            </w:r>
          </w:p>
        </w:tc>
      </w:tr>
      <w:tr w:rsidR="003643E5" w:rsidRPr="003643E5" w14:paraId="72B762E5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9362750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EF84F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8DD25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AA8A464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16</w:t>
            </w:r>
          </w:p>
        </w:tc>
      </w:tr>
      <w:tr w:rsidR="003643E5" w:rsidRPr="003643E5" w14:paraId="6E0EF84F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059F1D7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F8852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D62A5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1FE2644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3643E5" w:rsidRPr="003643E5" w14:paraId="1191F26E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F58E755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F92CE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FA408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9648D6A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3643E5" w:rsidRPr="003643E5" w14:paraId="2593430D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70E0E0D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DC304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F566F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F539BF7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3643E5" w:rsidRPr="003643E5" w14:paraId="7069D82C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D8007EA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C6CB4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32747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426D297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9</w:t>
            </w:r>
          </w:p>
        </w:tc>
      </w:tr>
      <w:tr w:rsidR="003643E5" w:rsidRPr="003643E5" w14:paraId="0D2A59F4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79710B7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8F25A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65789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BF911BD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3643E5" w:rsidRPr="003643E5" w14:paraId="2EB061F2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CC99466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lang w:val="sq-AL"/>
              </w:rPr>
              <w:t xml:space="preserve">Projektet,prezentimet ,etj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ECDB8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6DC52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1AEEC6A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643E5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3643E5" w:rsidRPr="003643E5" w14:paraId="79AEDB9F" w14:textId="77777777" w:rsidTr="00764228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3FAA46AD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662974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50E903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4F07CF77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Arial"/>
                <w:b/>
                <w:sz w:val="24"/>
                <w:szCs w:val="24"/>
                <w:lang w:val="sq-AL"/>
              </w:rPr>
              <w:t>150</w:t>
            </w:r>
          </w:p>
        </w:tc>
      </w:tr>
      <w:tr w:rsidR="003643E5" w:rsidRPr="003643E5" w14:paraId="6868C483" w14:textId="77777777" w:rsidTr="00764228">
        <w:tc>
          <w:tcPr>
            <w:tcW w:w="3617" w:type="dxa"/>
          </w:tcPr>
          <w:p w14:paraId="442C6955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Metodologjia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mësimëdhënies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76D1C468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Ligjërata, diskutime, ushtrime me kompjutor, detyrë kursi</w:t>
            </w:r>
          </w:p>
        </w:tc>
      </w:tr>
      <w:tr w:rsidR="003643E5" w:rsidRPr="003643E5" w14:paraId="74840280" w14:textId="77777777" w:rsidTr="00764228">
        <w:tc>
          <w:tcPr>
            <w:tcW w:w="3617" w:type="dxa"/>
          </w:tcPr>
          <w:p w14:paraId="1647C3D0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gridSpan w:val="3"/>
          </w:tcPr>
          <w:p w14:paraId="5A2FBD74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</w:pPr>
          </w:p>
        </w:tc>
      </w:tr>
      <w:tr w:rsidR="003643E5" w:rsidRPr="003643E5" w14:paraId="7D6E3A9F" w14:textId="77777777" w:rsidTr="00764228">
        <w:tc>
          <w:tcPr>
            <w:tcW w:w="3617" w:type="dxa"/>
          </w:tcPr>
          <w:p w14:paraId="0760CFE8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Metodat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vlerësimit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28149DDF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Vlerësimi i parë: 30%</w:t>
            </w:r>
          </w:p>
          <w:p w14:paraId="39F93C65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Vlerësimi i dytë   25%</w:t>
            </w:r>
          </w:p>
          <w:p w14:paraId="298EB400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Detyrat e shtëpisë ose angazhime  tjera 10%</w:t>
            </w:r>
          </w:p>
          <w:p w14:paraId="629C3E83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Vijimi i rregullt  5%</w:t>
            </w:r>
          </w:p>
          <w:p w14:paraId="1F17119E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Provimi final    30%</w:t>
            </w:r>
          </w:p>
          <w:p w14:paraId="530B8EB3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Total 100%</w:t>
            </w:r>
          </w:p>
        </w:tc>
      </w:tr>
      <w:tr w:rsidR="003643E5" w:rsidRPr="003643E5" w14:paraId="10257335" w14:textId="77777777" w:rsidTr="00764228">
        <w:tc>
          <w:tcPr>
            <w:tcW w:w="8856" w:type="dxa"/>
            <w:gridSpan w:val="4"/>
            <w:shd w:val="clear" w:color="auto" w:fill="D9D9D9"/>
          </w:tcPr>
          <w:p w14:paraId="08CBDE8D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43E5" w:rsidRPr="003643E5" w14:paraId="44575EEF" w14:textId="77777777" w:rsidTr="00764228">
        <w:tc>
          <w:tcPr>
            <w:tcW w:w="3617" w:type="dxa"/>
          </w:tcPr>
          <w:p w14:paraId="07C183A3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bazë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25E3AD5A" w14:textId="77777777" w:rsidR="003643E5" w:rsidRPr="003643E5" w:rsidRDefault="003643E5" w:rsidP="003643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Surfer 8: Countoring and 3D Surface Mapping for Scientists and Engineers, User’s Guide, Golden Software, Inc.</w:t>
            </w:r>
          </w:p>
          <w:p w14:paraId="2A7E24D2" w14:textId="77777777" w:rsidR="003643E5" w:rsidRPr="003643E5" w:rsidRDefault="003643E5" w:rsidP="003643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Surfer: Contouring and 3D surface mapping for Scientifics and Engineers. </w:t>
            </w: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fldChar w:fldCharType="begin"/>
            </w: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instrText xml:space="preserve"> HYPERLINK "http://www.goldensoftware.com" </w:instrText>
            </w: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fldChar w:fldCharType="separate"/>
            </w:r>
            <w:r w:rsidRPr="003643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q-AL"/>
              </w:rPr>
              <w:t>www.goldensoftware.com</w:t>
            </w:r>
            <w:r w:rsidRPr="003643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q-AL"/>
              </w:rPr>
              <w:fldChar w:fldCharType="end"/>
            </w:r>
          </w:p>
        </w:tc>
      </w:tr>
      <w:tr w:rsidR="003643E5" w:rsidRPr="003643E5" w14:paraId="7040EEC7" w14:textId="77777777" w:rsidTr="00764228">
        <w:tc>
          <w:tcPr>
            <w:tcW w:w="3617" w:type="dxa"/>
          </w:tcPr>
          <w:p w14:paraId="66E1DE13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shtesë</w:t>
            </w:r>
            <w:proofErr w:type="spellEnd"/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2116449" w14:textId="77777777" w:rsidR="003643E5" w:rsidRPr="003643E5" w:rsidRDefault="003643E5" w:rsidP="003643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Randal Barnes, (2008): Variogram Tutorial. Golden Software Inc,</w:t>
            </w:r>
          </w:p>
        </w:tc>
      </w:tr>
    </w:tbl>
    <w:p w14:paraId="06153339" w14:textId="77777777" w:rsidR="003643E5" w:rsidRPr="003643E5" w:rsidRDefault="003643E5" w:rsidP="003643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3643E5" w:rsidRPr="003643E5" w14:paraId="5FAFE0ED" w14:textId="77777777" w:rsidTr="003643E5">
        <w:tc>
          <w:tcPr>
            <w:tcW w:w="9108" w:type="dxa"/>
            <w:gridSpan w:val="2"/>
            <w:shd w:val="clear" w:color="auto" w:fill="D9D9D9"/>
          </w:tcPr>
          <w:p w14:paraId="765ABD89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Plani i dizejnuar i mësimit:  </w:t>
            </w:r>
          </w:p>
          <w:p w14:paraId="12263AF1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</w:tr>
      <w:tr w:rsidR="003643E5" w:rsidRPr="003643E5" w14:paraId="34665D23" w14:textId="77777777" w:rsidTr="003643E5">
        <w:tc>
          <w:tcPr>
            <w:tcW w:w="2718" w:type="dxa"/>
            <w:shd w:val="clear" w:color="auto" w:fill="D9D9D9"/>
          </w:tcPr>
          <w:p w14:paraId="7954D8D5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6390" w:type="dxa"/>
            <w:shd w:val="clear" w:color="auto" w:fill="D9D9D9"/>
          </w:tcPr>
          <w:p w14:paraId="470F636E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Ligjerata që do të zhvillohet</w:t>
            </w:r>
          </w:p>
        </w:tc>
      </w:tr>
      <w:tr w:rsidR="003643E5" w:rsidRPr="003643E5" w14:paraId="00202FD0" w14:textId="77777777" w:rsidTr="003643E5">
        <w:tc>
          <w:tcPr>
            <w:tcW w:w="2718" w:type="dxa"/>
          </w:tcPr>
          <w:p w14:paraId="560FC9F3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parë:</w:t>
            </w:r>
          </w:p>
        </w:tc>
        <w:tc>
          <w:tcPr>
            <w:tcW w:w="6390" w:type="dxa"/>
          </w:tcPr>
          <w:p w14:paraId="36C35EFF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Hyrje. Dosja e të dhënave dhe Fletëpuna.</w:t>
            </w:r>
          </w:p>
        </w:tc>
      </w:tr>
      <w:tr w:rsidR="003643E5" w:rsidRPr="003643E5" w14:paraId="7A63C852" w14:textId="77777777" w:rsidTr="003643E5">
        <w:tc>
          <w:tcPr>
            <w:tcW w:w="2718" w:type="dxa"/>
          </w:tcPr>
          <w:p w14:paraId="6DD6E380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dytë:</w:t>
            </w:r>
          </w:p>
        </w:tc>
        <w:tc>
          <w:tcPr>
            <w:tcW w:w="6390" w:type="dxa"/>
          </w:tcPr>
          <w:p w14:paraId="67E29465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Krijimi i Grid File: Gridding File, Të dhënat, Grid raportet, </w:t>
            </w: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lastRenderedPageBreak/>
              <w:t>Metodat Gridding.</w:t>
            </w:r>
          </w:p>
        </w:tc>
      </w:tr>
      <w:tr w:rsidR="003643E5" w:rsidRPr="003643E5" w14:paraId="0FA89317" w14:textId="77777777" w:rsidTr="003643E5">
        <w:tc>
          <w:tcPr>
            <w:tcW w:w="2718" w:type="dxa"/>
          </w:tcPr>
          <w:p w14:paraId="6108E5A0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lastRenderedPageBreak/>
              <w:t>Java e tretë</w:t>
            </w: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90" w:type="dxa"/>
          </w:tcPr>
          <w:p w14:paraId="2D5E246F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CH"/>
              </w:rPr>
              <w:t>Variogramat: Komponentet e variogramës. Krijimi i variogramave. Vetitë e variogramës.</w:t>
            </w:r>
          </w:p>
        </w:tc>
      </w:tr>
      <w:tr w:rsidR="003643E5" w:rsidRPr="003643E5" w14:paraId="20571455" w14:textId="77777777" w:rsidTr="003643E5">
        <w:tc>
          <w:tcPr>
            <w:tcW w:w="2718" w:type="dxa"/>
          </w:tcPr>
          <w:p w14:paraId="511F87E3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katërt:</w:t>
            </w:r>
          </w:p>
        </w:tc>
        <w:tc>
          <w:tcPr>
            <w:tcW w:w="6390" w:type="dxa"/>
          </w:tcPr>
          <w:p w14:paraId="41ACE196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CH"/>
              </w:rPr>
              <w:t>Hartat e izolinjave: Vetitë e hartës izolonjave, vijat e izolinjave, ngjyrosja, shkalla e ngjyrave, nivelet.</w:t>
            </w:r>
          </w:p>
        </w:tc>
      </w:tr>
      <w:tr w:rsidR="003643E5" w:rsidRPr="003643E5" w14:paraId="4666825F" w14:textId="77777777" w:rsidTr="003643E5">
        <w:tc>
          <w:tcPr>
            <w:tcW w:w="2718" w:type="dxa"/>
          </w:tcPr>
          <w:p w14:paraId="47B3B661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pestë:</w:t>
            </w: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5468753D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CH"/>
              </w:rPr>
              <w:t>Base Maps: Krijimi Base Map, Vetitë e Base Map. Vendosja e kufinjëve në hartat tjera. Digjitalizimi.</w:t>
            </w:r>
          </w:p>
        </w:tc>
      </w:tr>
      <w:tr w:rsidR="003643E5" w:rsidRPr="003643E5" w14:paraId="0ACFCFBA" w14:textId="77777777" w:rsidTr="003643E5">
        <w:tc>
          <w:tcPr>
            <w:tcW w:w="2718" w:type="dxa"/>
          </w:tcPr>
          <w:p w14:paraId="65A44EDA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gjashtë</w:t>
            </w: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90" w:type="dxa"/>
          </w:tcPr>
          <w:p w14:paraId="6B71E0F4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CH"/>
              </w:rPr>
              <w:t>Post Maps: Baya e të dhënave për këto lloje hartash. Legjenda.,</w:t>
            </w:r>
          </w:p>
        </w:tc>
      </w:tr>
      <w:tr w:rsidR="003643E5" w:rsidRPr="003643E5" w14:paraId="5EF1A016" w14:textId="77777777" w:rsidTr="003643E5">
        <w:tc>
          <w:tcPr>
            <w:tcW w:w="2718" w:type="dxa"/>
          </w:tcPr>
          <w:p w14:paraId="6160D960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shtatë:</w:t>
            </w: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5B802AAA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Harta e imazheve (Image Maps): Komponentet e hartës së imazheve, Vetitë e hrtave të imazheve. Colour Scale Bars.</w:t>
            </w:r>
          </w:p>
        </w:tc>
      </w:tr>
      <w:tr w:rsidR="003643E5" w:rsidRPr="003643E5" w14:paraId="3A10D071" w14:textId="77777777" w:rsidTr="003643E5">
        <w:tc>
          <w:tcPr>
            <w:tcW w:w="2718" w:type="dxa"/>
          </w:tcPr>
          <w:p w14:paraId="76974E25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tetë:</w:t>
            </w: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6390" w:type="dxa"/>
          </w:tcPr>
          <w:p w14:paraId="259DDFB3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Hartat e Hijëzuara të Reliefit (Shaded Relief Maps):  Komponentet.</w:t>
            </w:r>
          </w:p>
          <w:p w14:paraId="349B8C0D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Hartat Vektor (Vector Maps): Komponentet e Hartave Vektor. Color Scale Bars.</w:t>
            </w:r>
          </w:p>
          <w:p w14:paraId="4E58A723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643E5" w:rsidRPr="003643E5" w14:paraId="1E97E040" w14:textId="77777777" w:rsidTr="003643E5">
        <w:tc>
          <w:tcPr>
            <w:tcW w:w="2718" w:type="dxa"/>
          </w:tcPr>
          <w:p w14:paraId="32195A04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nëntë:</w:t>
            </w: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119F1290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HartatWireframes:  Komponentet Wireframes. Vetitë Wireframe. Vetitë e vijave. Ngjyrat. </w:t>
            </w:r>
          </w:p>
        </w:tc>
      </w:tr>
      <w:tr w:rsidR="003643E5" w:rsidRPr="003643E5" w14:paraId="69109BAD" w14:textId="77777777" w:rsidTr="003643E5">
        <w:tc>
          <w:tcPr>
            <w:tcW w:w="2718" w:type="dxa"/>
          </w:tcPr>
          <w:p w14:paraId="4382CB18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dhjetë:</w:t>
            </w:r>
          </w:p>
        </w:tc>
        <w:tc>
          <w:tcPr>
            <w:tcW w:w="6390" w:type="dxa"/>
          </w:tcPr>
          <w:p w14:paraId="0BB63B60" w14:textId="77777777" w:rsidR="003643E5" w:rsidRPr="003643E5" w:rsidRDefault="003643E5" w:rsidP="0036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Hartat  e sipërfaqes (Surfaces): Komponentet Surface. Vetitë Surface. Shtylla e ngjyrave.</w:t>
            </w:r>
          </w:p>
        </w:tc>
      </w:tr>
      <w:tr w:rsidR="003643E5" w:rsidRPr="003643E5" w14:paraId="43B182C8" w14:textId="77777777" w:rsidTr="003643E5">
        <w:tc>
          <w:tcPr>
            <w:tcW w:w="2718" w:type="dxa"/>
          </w:tcPr>
          <w:p w14:paraId="3D3138D4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njëmbedhjetë</w:t>
            </w: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390" w:type="dxa"/>
          </w:tcPr>
          <w:p w14:paraId="245DF5F5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Vetitë e yakonshme të hartave: Pamja Shkalla. Kufinjtë. Sfondi.</w:t>
            </w:r>
          </w:p>
        </w:tc>
      </w:tr>
      <w:tr w:rsidR="003643E5" w:rsidRPr="003643E5" w14:paraId="08B12EE1" w14:textId="77777777" w:rsidTr="003643E5">
        <w:tc>
          <w:tcPr>
            <w:tcW w:w="2718" w:type="dxa"/>
          </w:tcPr>
          <w:p w14:paraId="0BF31723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dymbëdhjetë</w:t>
            </w: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07CB6373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Boshtet: Selektimi i boshteve. Shkalla e boshteve. Titulli i boshteve..</w:t>
            </w:r>
          </w:p>
          <w:p w14:paraId="20B2DC11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Shtimi i ngjyrave në harta: Ngjyrat. Ripërdorimi i spektrit të ngjyrave. Niveli.</w:t>
            </w:r>
          </w:p>
        </w:tc>
      </w:tr>
      <w:tr w:rsidR="003643E5" w:rsidRPr="003643E5" w14:paraId="48340695" w14:textId="77777777" w:rsidTr="003643E5">
        <w:tc>
          <w:tcPr>
            <w:tcW w:w="2718" w:type="dxa"/>
          </w:tcPr>
          <w:p w14:paraId="106011C8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trembëdhjetë</w:t>
            </w: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 </w:t>
            </w:r>
          </w:p>
        </w:tc>
        <w:tc>
          <w:tcPr>
            <w:tcW w:w="6390" w:type="dxa"/>
          </w:tcPr>
          <w:p w14:paraId="5096E74B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Pozicionimi dhe mbivendosja e hartave.</w:t>
            </w:r>
          </w:p>
        </w:tc>
      </w:tr>
      <w:tr w:rsidR="003643E5" w:rsidRPr="003643E5" w14:paraId="6B1356CC" w14:textId="77777777" w:rsidTr="003643E5">
        <w:tc>
          <w:tcPr>
            <w:tcW w:w="2718" w:type="dxa"/>
          </w:tcPr>
          <w:p w14:paraId="0EED4FE8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katërmbëdhjetë</w:t>
            </w: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411F3F96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Volumet, Sipërfaqet, profilet dhe Residuals.</w:t>
            </w:r>
          </w:p>
          <w:p w14:paraId="66D74232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Importimi dhe eksportimi i hartave dhe grafikëve.</w:t>
            </w:r>
          </w:p>
        </w:tc>
      </w:tr>
      <w:tr w:rsidR="003643E5" w:rsidRPr="003643E5" w14:paraId="7B8B6A56" w14:textId="77777777" w:rsidTr="003643E5">
        <w:tc>
          <w:tcPr>
            <w:tcW w:w="2718" w:type="dxa"/>
          </w:tcPr>
          <w:p w14:paraId="5FF5B9C2" w14:textId="77777777" w:rsidR="003643E5" w:rsidRPr="003643E5" w:rsidRDefault="003643E5" w:rsidP="003643E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  <w:t>Java e pesëmbëdhjetë</w:t>
            </w: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:   </w:t>
            </w:r>
          </w:p>
        </w:tc>
        <w:tc>
          <w:tcPr>
            <w:tcW w:w="6390" w:type="dxa"/>
          </w:tcPr>
          <w:p w14:paraId="70E425CF" w14:textId="77777777" w:rsidR="003643E5" w:rsidRPr="003643E5" w:rsidRDefault="003643E5" w:rsidP="0036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Krijimi, selektimi dhe editimi i objekteve.</w:t>
            </w:r>
          </w:p>
        </w:tc>
      </w:tr>
    </w:tbl>
    <w:p w14:paraId="2E7B5410" w14:textId="77777777" w:rsidR="003643E5" w:rsidRPr="003643E5" w:rsidRDefault="003643E5" w:rsidP="0036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C54B62A" w14:textId="77777777" w:rsidR="003643E5" w:rsidRPr="003643E5" w:rsidRDefault="003643E5" w:rsidP="0036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3643E5" w:rsidRPr="003643E5" w14:paraId="0BEB01AE" w14:textId="77777777" w:rsidTr="003643E5">
        <w:tc>
          <w:tcPr>
            <w:tcW w:w="9108" w:type="dxa"/>
            <w:shd w:val="clear" w:color="auto" w:fill="D9D9D9"/>
          </w:tcPr>
          <w:p w14:paraId="68DD469E" w14:textId="77777777" w:rsidR="003643E5" w:rsidRPr="003643E5" w:rsidRDefault="003643E5" w:rsidP="0036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643E5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Politikat akademike dhe rregullat e mirësjelljes:</w:t>
            </w:r>
          </w:p>
        </w:tc>
      </w:tr>
      <w:tr w:rsidR="003643E5" w:rsidRPr="003643E5" w14:paraId="036636D6" w14:textId="77777777" w:rsidTr="003643E5">
        <w:trPr>
          <w:trHeight w:val="1088"/>
        </w:trPr>
        <w:tc>
          <w:tcPr>
            <w:tcW w:w="9108" w:type="dxa"/>
          </w:tcPr>
          <w:p w14:paraId="51AC215D" w14:textId="77777777" w:rsidR="003643E5" w:rsidRPr="003643E5" w:rsidRDefault="003643E5" w:rsidP="00364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Sipas Statutit të përkohshëm UMIB </w:t>
            </w:r>
          </w:p>
          <w:p w14:paraId="5388CC9E" w14:textId="77777777" w:rsidR="003643E5" w:rsidRPr="003643E5" w:rsidRDefault="003643E5" w:rsidP="00364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 . Studentët që janë të pranuar në Universitet kanë obligim:</w:t>
            </w:r>
          </w:p>
          <w:p w14:paraId="421EAF73" w14:textId="77777777" w:rsidR="003643E5" w:rsidRPr="003643E5" w:rsidRDefault="003643E5" w:rsidP="00364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1.1. T’i respektojnë rregulloret e lëshuara nga Universiteti;</w:t>
            </w:r>
          </w:p>
          <w:p w14:paraId="2E3DB7C1" w14:textId="77777777" w:rsidR="003643E5" w:rsidRPr="003643E5" w:rsidRDefault="003643E5" w:rsidP="00364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1.2. T’i respektojnë të drejtat e personelit dhe të studentëve të tjerë;</w:t>
            </w:r>
          </w:p>
          <w:p w14:paraId="10BF2CF3" w14:textId="77777777" w:rsidR="003643E5" w:rsidRPr="003643E5" w:rsidRDefault="003643E5" w:rsidP="00364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1.3. T’u kushtojnë vëmendje të duhur studimeve të tyre dhe të marrin pjesë në</w:t>
            </w:r>
          </w:p>
          <w:p w14:paraId="112C24D8" w14:textId="77777777" w:rsidR="003643E5" w:rsidRPr="003643E5" w:rsidRDefault="003643E5" w:rsidP="00364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aktivitetet akademike;</w:t>
            </w:r>
          </w:p>
          <w:p w14:paraId="658E3FA5" w14:textId="77777777" w:rsidR="003643E5" w:rsidRPr="003643E5" w:rsidRDefault="003643E5" w:rsidP="00364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1.4. Të vijojnë ligjëratat në pajtim me rregullat e programit specifik të studimeve;</w:t>
            </w:r>
          </w:p>
          <w:p w14:paraId="1D2C7A3B" w14:textId="77777777" w:rsidR="003643E5" w:rsidRPr="003643E5" w:rsidRDefault="003643E5" w:rsidP="00364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1.5. Të sillen mirë si në lokalet e Universitetit, ashtu edhe jashtë tyre për të mos e</w:t>
            </w:r>
          </w:p>
          <w:p w14:paraId="4E59E261" w14:textId="77777777" w:rsidR="003643E5" w:rsidRPr="003643E5" w:rsidRDefault="003643E5" w:rsidP="00364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diskredituar Universitetin;</w:t>
            </w:r>
          </w:p>
          <w:p w14:paraId="694E7EE0" w14:textId="77777777" w:rsidR="003643E5" w:rsidRPr="003643E5" w:rsidRDefault="003643E5" w:rsidP="00364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sq-AL"/>
              </w:rPr>
            </w:pPr>
            <w:r w:rsidRPr="003643E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1.6. Te respektojnë rregullat e kodit etik;</w:t>
            </w:r>
          </w:p>
        </w:tc>
      </w:tr>
    </w:tbl>
    <w:p w14:paraId="035272F5" w14:textId="77777777" w:rsidR="003643E5" w:rsidRPr="003643E5" w:rsidRDefault="003643E5" w:rsidP="00364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0D10D1DC" w14:textId="77777777" w:rsidR="00750E97" w:rsidRDefault="00750E97"/>
    <w:sectPr w:rsidR="0075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DCC"/>
    <w:multiLevelType w:val="hybridMultilevel"/>
    <w:tmpl w:val="50E6FCA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0ED3"/>
    <w:multiLevelType w:val="hybridMultilevel"/>
    <w:tmpl w:val="9FD09AA0"/>
    <w:lvl w:ilvl="0" w:tplc="7FB0E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737B0"/>
    <w:multiLevelType w:val="hybridMultilevel"/>
    <w:tmpl w:val="488C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3E5"/>
    <w:rsid w:val="00036572"/>
    <w:rsid w:val="00321987"/>
    <w:rsid w:val="003643E5"/>
    <w:rsid w:val="00750E97"/>
    <w:rsid w:val="00C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CD44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er.peci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2</cp:revision>
  <dcterms:created xsi:type="dcterms:W3CDTF">2017-02-06T20:48:00Z</dcterms:created>
  <dcterms:modified xsi:type="dcterms:W3CDTF">2020-04-04T19:00:00Z</dcterms:modified>
</cp:coreProperties>
</file>